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2AF9" w14:textId="16A54CA9" w:rsidR="3B16D48B" w:rsidRDefault="3B16D48B" w:rsidP="18F6381B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>SCHEMA DI DETERMINA DI AFFIDAMENTO DIRETTO DI IMPORTO INFERIORE A 5.000,00 EURO</w:t>
      </w:r>
    </w:p>
    <w:p w14:paraId="7ECEAAAC" w14:textId="5E805126" w:rsidR="18F6381B" w:rsidRDefault="18F6381B" w:rsidP="18F6381B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EA2A162" w14:textId="34AF90B4" w:rsidR="00F811AE" w:rsidRDefault="0357CD8B" w:rsidP="498FC0F0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>Determina dirigenziale n. ……. del ……</w:t>
      </w:r>
    </w:p>
    <w:p w14:paraId="47C05810" w14:textId="18F4A71B" w:rsidR="00F811AE" w:rsidRPr="003362AB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6534BCD0">
        <w:rPr>
          <w:rFonts w:ascii="Times New Roman" w:eastAsia="Times New Roman" w:hAnsi="Times New Roman" w:cs="Times New Roman"/>
          <w:b/>
          <w:bCs/>
          <w:caps/>
          <w:color w:val="000000" w:themeColor="text1"/>
        </w:rPr>
        <w:t>Oggetto</w:t>
      </w:r>
      <w:r w:rsidRPr="6534BCD0">
        <w:rPr>
          <w:rFonts w:ascii="Times New Roman" w:eastAsia="Times New Roman" w:hAnsi="Times New Roman" w:cs="Times New Roman"/>
          <w:caps/>
          <w:color w:val="000000" w:themeColor="text1"/>
        </w:rPr>
        <w:t>: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Codice CIG: ............................. CUP</w:t>
      </w:r>
      <w:r w:rsidRPr="00A75BE0">
        <w:rPr>
          <w:rFonts w:ascii="Times New Roman" w:eastAsia="Times New Roman" w:hAnsi="Times New Roman" w:cs="Times New Roman"/>
          <w:color w:val="EE0000"/>
        </w:rPr>
        <w:t>………</w:t>
      </w:r>
      <w:r w:rsidR="00A75BE0" w:rsidRPr="00A75BE0">
        <w:rPr>
          <w:rFonts w:ascii="Times New Roman" w:eastAsia="Times New Roman" w:hAnsi="Times New Roman" w:cs="Times New Roman"/>
          <w:color w:val="EE0000"/>
        </w:rPr>
        <w:t>……[obbligatorio in caso di affidamenti finanziati con il PNRR</w:t>
      </w:r>
      <w:r w:rsidR="00A75BE0">
        <w:rPr>
          <w:rFonts w:ascii="Times New Roman" w:eastAsia="Times New Roman" w:hAnsi="Times New Roman" w:cs="Times New Roman"/>
          <w:color w:val="000000" w:themeColor="text1"/>
        </w:rPr>
        <w:t>]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- Determina di affidamento diretto, mediante </w:t>
      </w:r>
      <w:r w:rsidR="2B4179AE" w:rsidRPr="6534BCD0">
        <w:rPr>
          <w:rFonts w:ascii="Times New Roman" w:eastAsia="Times New Roman" w:hAnsi="Times New Roman" w:cs="Times New Roman"/>
          <w:color w:val="000000" w:themeColor="text1"/>
        </w:rPr>
        <w:t>Piattaforma di Approvvigionamento Digitale,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per il servizio/la fornitura</w:t>
      </w:r>
      <w:r w:rsidR="423D2BEF" w:rsidRPr="6534BC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di valore inferiore ad </w:t>
      </w:r>
      <w:r w:rsidR="29BD3710" w:rsidRPr="6534BCD0">
        <w:rPr>
          <w:rFonts w:ascii="Times New Roman" w:eastAsia="Times New Roman" w:hAnsi="Times New Roman" w:cs="Times New Roman"/>
          <w:color w:val="000000" w:themeColor="text1"/>
        </w:rPr>
        <w:t>euro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B0B91C5" w:rsidRPr="6534BCD0">
        <w:rPr>
          <w:rFonts w:ascii="Times New Roman" w:eastAsia="Times New Roman" w:hAnsi="Times New Roman" w:cs="Times New Roman"/>
          <w:color w:val="000000" w:themeColor="text1"/>
        </w:rPr>
        <w:t>5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.000,00, …</w:t>
      </w:r>
      <w:r w:rsidR="5BAC150D" w:rsidRPr="6534BCD0">
        <w:rPr>
          <w:rFonts w:ascii="Times New Roman" w:eastAsia="Times New Roman" w:hAnsi="Times New Roman" w:cs="Times New Roman"/>
          <w:color w:val="000000" w:themeColor="text1"/>
        </w:rPr>
        <w:t>……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.………, ai sensi dell’art. 50, co .1, lett. b) del </w:t>
      </w:r>
      <w:proofErr w:type="spellStart"/>
      <w:r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36/2023</w:t>
      </w:r>
      <w:r w:rsidRPr="003728DC">
        <w:rPr>
          <w:rFonts w:ascii="Times New Roman" w:eastAsia="Times New Roman" w:hAnsi="Times New Roman" w:cs="Times New Roman"/>
          <w:i/>
          <w:iCs/>
          <w:color w:val="000000" w:themeColor="text1"/>
        </w:rPr>
        <w:t>.</w:t>
      </w:r>
      <w:r w:rsidR="003728DC" w:rsidRPr="003728D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3728DC" w:rsidRPr="003362AB">
        <w:rPr>
          <w:rFonts w:ascii="Times New Roman" w:eastAsia="Times New Roman" w:hAnsi="Times New Roman" w:cs="Times New Roman"/>
          <w:i/>
          <w:iCs/>
          <w:color w:val="EE0000"/>
        </w:rPr>
        <w:t>[in caso di finanziamento PNRR, richiamare la Misura</w:t>
      </w:r>
      <w:r w:rsidR="003362AB">
        <w:rPr>
          <w:rFonts w:ascii="Times New Roman" w:eastAsia="Times New Roman" w:hAnsi="Times New Roman" w:cs="Times New Roman"/>
          <w:i/>
          <w:iCs/>
          <w:color w:val="EE0000"/>
        </w:rPr>
        <w:t>, Componente, Ambito di Intervento, Investimento</w:t>
      </w:r>
      <w:r w:rsidR="003728DC" w:rsidRPr="003362AB">
        <w:rPr>
          <w:rFonts w:ascii="Times New Roman" w:eastAsia="Times New Roman" w:hAnsi="Times New Roman" w:cs="Times New Roman"/>
          <w:i/>
          <w:iCs/>
          <w:color w:val="EE0000"/>
        </w:rPr>
        <w:t xml:space="preserve"> e i riferimenti dell’Avviso]</w:t>
      </w:r>
    </w:p>
    <w:p w14:paraId="60C7F537" w14:textId="64D76951" w:rsidR="498FC0F0" w:rsidRDefault="498FC0F0" w:rsidP="498FC0F0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9708DA0" w14:textId="74720C18" w:rsidR="00F811AE" w:rsidRDefault="0357CD8B" w:rsidP="498FC0F0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>IL DIRIGENTE DEL SETTORE ......</w:t>
      </w:r>
    </w:p>
    <w:p w14:paraId="0D0E50C3" w14:textId="75881277" w:rsidR="3C150CB6" w:rsidRDefault="3C150CB6" w:rsidP="6534BCD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Premesso che:</w:t>
      </w:r>
    </w:p>
    <w:p w14:paraId="0406641A" w14:textId="23576934" w:rsidR="3C150CB6" w:rsidRDefault="3C150CB6" w:rsidP="6534BCD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- con Delibera di Consiglio Comunale n.            del _______, è stato approvato il Documento Unico di Programmazione 20__ – 20__ [indicare il triennio di riferimento];</w:t>
      </w:r>
    </w:p>
    <w:p w14:paraId="3DF79788" w14:textId="5D698072" w:rsidR="3C150CB6" w:rsidRDefault="3C150CB6" w:rsidP="6534BCD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- con Delibera di Consiglio Comunale ________ del _______, è stato approvato il Bilancio di Previsione del Comune di _____ 20__ – 20__[indicare il triennio di riferimento];</w:t>
      </w:r>
    </w:p>
    <w:p w14:paraId="2B9D68DD" w14:textId="731EAF61" w:rsidR="3C150CB6" w:rsidRDefault="3C150CB6" w:rsidP="6534BCD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- con Delibera di Giunta _________ del________, è stato approvato il Piano Esecutivo di Gestione 20__ – 20__;</w:t>
      </w:r>
    </w:p>
    <w:p w14:paraId="3456753D" w14:textId="4F8ED8BB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F82B14D" w14:textId="0EF065FC" w:rsidR="18F6381B" w:rsidRDefault="18F6381B" w:rsidP="18F6381B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FBE89C6" w14:textId="3CD9759C" w:rsidR="00F811AE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Considerato che si rende necessario </w:t>
      </w:r>
      <w:r w:rsidR="1AB96C64" w:rsidRPr="6534BCD0">
        <w:rPr>
          <w:rFonts w:ascii="Times New Roman" w:eastAsia="Times New Roman" w:hAnsi="Times New Roman" w:cs="Times New Roman"/>
          <w:color w:val="000000" w:themeColor="text1"/>
        </w:rPr>
        <w:t xml:space="preserve">l’acquisto di __________________________ </w:t>
      </w:r>
      <w:r w:rsidR="1AB96C64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[descrivere il presupposto che rende necessario l’acquisto dei beni/servizi oggetto dell’affidamento]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.;</w:t>
      </w:r>
    </w:p>
    <w:p w14:paraId="71544D34" w14:textId="4BB1F9C4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357650A" w14:textId="6EFC0F2A" w:rsidR="00F811AE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Ritenuto</w:t>
      </w: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pertanto necessario attivare la procedura per l’acquisizione del citato servizio/fornitura;</w:t>
      </w:r>
    </w:p>
    <w:p w14:paraId="33BCF33E" w14:textId="492C3ACA" w:rsidR="498FC0F0" w:rsidRDefault="498FC0F0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DDBC936" w14:textId="0DD779C5" w:rsidR="00EF8485" w:rsidRDefault="00EF8485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Visti:</w:t>
      </w:r>
    </w:p>
    <w:p w14:paraId="20F6730B" w14:textId="32F8FEE9" w:rsidR="726D531A" w:rsidRDefault="726D531A" w:rsidP="4F1FEF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i</w:t>
      </w:r>
      <w:r w:rsidR="00EF8485" w:rsidRPr="6534BCD0">
        <w:rPr>
          <w:rFonts w:ascii="Times New Roman" w:eastAsia="Times New Roman" w:hAnsi="Times New Roman" w:cs="Times New Roman"/>
          <w:color w:val="000000" w:themeColor="text1"/>
        </w:rPr>
        <w:t>l Dlgs 36 del</w:t>
      </w:r>
      <w:r w:rsidR="5D59E458" w:rsidRPr="6534BCD0">
        <w:rPr>
          <w:rFonts w:ascii="Times New Roman" w:eastAsia="Times New Roman" w:hAnsi="Times New Roman" w:cs="Times New Roman"/>
          <w:color w:val="000000" w:themeColor="text1"/>
        </w:rPr>
        <w:t xml:space="preserve"> 31 marzo </w:t>
      </w:r>
      <w:r w:rsidR="00EF8485" w:rsidRPr="6534BCD0">
        <w:rPr>
          <w:rFonts w:ascii="Times New Roman" w:eastAsia="Times New Roman" w:hAnsi="Times New Roman" w:cs="Times New Roman"/>
          <w:color w:val="000000" w:themeColor="text1"/>
        </w:rPr>
        <w:t xml:space="preserve">2023 e </w:t>
      </w:r>
      <w:proofErr w:type="spellStart"/>
      <w:r w:rsidR="00EF8485" w:rsidRPr="6534BCD0">
        <w:rPr>
          <w:rFonts w:ascii="Times New Roman" w:eastAsia="Times New Roman" w:hAnsi="Times New Roman" w:cs="Times New Roman"/>
          <w:color w:val="000000" w:themeColor="text1"/>
        </w:rPr>
        <w:t>ssmm</w:t>
      </w:r>
      <w:proofErr w:type="spellEnd"/>
      <w:r w:rsidR="01C0D29A" w:rsidRPr="6534BC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C8B8FC1" w:rsidRPr="6534BCD0">
        <w:rPr>
          <w:rFonts w:ascii="Times New Roman" w:eastAsia="Times New Roman" w:hAnsi="Times New Roman" w:cs="Times New Roman"/>
          <w:color w:val="000000" w:themeColor="text1"/>
        </w:rPr>
        <w:t>- “C</w:t>
      </w:r>
      <w:r w:rsidR="01C0D29A" w:rsidRPr="6534BCD0">
        <w:rPr>
          <w:rFonts w:ascii="Times New Roman" w:eastAsia="Times New Roman" w:hAnsi="Times New Roman" w:cs="Times New Roman"/>
          <w:color w:val="000000" w:themeColor="text1"/>
        </w:rPr>
        <w:t>odice dei contratti pubblici</w:t>
      </w:r>
      <w:r w:rsidR="5F9A3F32" w:rsidRPr="6534BCD0">
        <w:rPr>
          <w:rFonts w:ascii="Times New Roman" w:eastAsia="Times New Roman" w:hAnsi="Times New Roman" w:cs="Times New Roman"/>
          <w:color w:val="000000" w:themeColor="text1"/>
        </w:rPr>
        <w:t>”</w:t>
      </w:r>
      <w:r w:rsidR="00EF8485" w:rsidRPr="6534BCD0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511C1D6" w14:textId="64F02279" w:rsidR="3B57FB22" w:rsidRDefault="3B57FB22" w:rsidP="4F1FEF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i</w:t>
      </w:r>
      <w:r w:rsidR="00EF8485" w:rsidRPr="6534BCD0">
        <w:rPr>
          <w:rFonts w:ascii="Times New Roman" w:eastAsia="Times New Roman" w:hAnsi="Times New Roman" w:cs="Times New Roman"/>
          <w:color w:val="000000" w:themeColor="text1"/>
        </w:rPr>
        <w:t>l Dlgs del 18 agosto 2000, n. 267 (T</w:t>
      </w:r>
      <w:r w:rsidR="7D19812F" w:rsidRPr="6534BCD0">
        <w:rPr>
          <w:rFonts w:ascii="Times New Roman" w:eastAsia="Times New Roman" w:hAnsi="Times New Roman" w:cs="Times New Roman"/>
          <w:color w:val="000000" w:themeColor="text1"/>
        </w:rPr>
        <w:t xml:space="preserve">esto </w:t>
      </w:r>
      <w:r w:rsidR="00EF8485" w:rsidRPr="6534BCD0">
        <w:rPr>
          <w:rFonts w:ascii="Times New Roman" w:eastAsia="Times New Roman" w:hAnsi="Times New Roman" w:cs="Times New Roman"/>
          <w:color w:val="000000" w:themeColor="text1"/>
        </w:rPr>
        <w:t>U</w:t>
      </w:r>
      <w:r w:rsidR="08D77A9D" w:rsidRPr="6534BCD0">
        <w:rPr>
          <w:rFonts w:ascii="Times New Roman" w:eastAsia="Times New Roman" w:hAnsi="Times New Roman" w:cs="Times New Roman"/>
          <w:color w:val="000000" w:themeColor="text1"/>
        </w:rPr>
        <w:t xml:space="preserve">nico degli </w:t>
      </w:r>
      <w:r w:rsidR="00EF8485" w:rsidRPr="6534BCD0">
        <w:rPr>
          <w:rFonts w:ascii="Times New Roman" w:eastAsia="Times New Roman" w:hAnsi="Times New Roman" w:cs="Times New Roman"/>
          <w:color w:val="000000" w:themeColor="text1"/>
        </w:rPr>
        <w:t>E</w:t>
      </w:r>
      <w:r w:rsidR="27FE392C" w:rsidRPr="6534BCD0">
        <w:rPr>
          <w:rFonts w:ascii="Times New Roman" w:eastAsia="Times New Roman" w:hAnsi="Times New Roman" w:cs="Times New Roman"/>
          <w:color w:val="000000" w:themeColor="text1"/>
        </w:rPr>
        <w:t xml:space="preserve">nti </w:t>
      </w:r>
      <w:r w:rsidR="00EF8485" w:rsidRPr="6534BCD0">
        <w:rPr>
          <w:rFonts w:ascii="Times New Roman" w:eastAsia="Times New Roman" w:hAnsi="Times New Roman" w:cs="Times New Roman"/>
          <w:color w:val="000000" w:themeColor="text1"/>
        </w:rPr>
        <w:t>L</w:t>
      </w:r>
      <w:r w:rsidR="6340200B" w:rsidRPr="6534BCD0">
        <w:rPr>
          <w:rFonts w:ascii="Times New Roman" w:eastAsia="Times New Roman" w:hAnsi="Times New Roman" w:cs="Times New Roman"/>
          <w:color w:val="000000" w:themeColor="text1"/>
        </w:rPr>
        <w:t>ocali</w:t>
      </w:r>
      <w:r w:rsidR="00EF8485" w:rsidRPr="6534BCD0">
        <w:rPr>
          <w:rFonts w:ascii="Times New Roman" w:eastAsia="Times New Roman" w:hAnsi="Times New Roman" w:cs="Times New Roman"/>
          <w:color w:val="000000" w:themeColor="text1"/>
        </w:rPr>
        <w:t>)</w:t>
      </w:r>
      <w:r w:rsidR="11E8A589" w:rsidRPr="6534BCD0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proofErr w:type="spellStart"/>
      <w:r w:rsidR="11E8A589" w:rsidRPr="6534BCD0">
        <w:rPr>
          <w:rFonts w:ascii="Times New Roman" w:eastAsia="Times New Roman" w:hAnsi="Times New Roman" w:cs="Times New Roman"/>
          <w:color w:val="000000" w:themeColor="text1"/>
        </w:rPr>
        <w:t>ssmm</w:t>
      </w:r>
      <w:proofErr w:type="spellEnd"/>
      <w:r w:rsidR="11E8A589" w:rsidRPr="6534BCD0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2D182E7" w14:textId="52274337" w:rsidR="632C6E3D" w:rsidRDefault="632C6E3D" w:rsidP="4F1FEF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i</w:t>
      </w:r>
      <w:r w:rsidR="606B65FF" w:rsidRPr="6534BCD0">
        <w:rPr>
          <w:rFonts w:ascii="Times New Roman" w:eastAsia="Times New Roman" w:hAnsi="Times New Roman" w:cs="Times New Roman"/>
          <w:color w:val="000000" w:themeColor="text1"/>
        </w:rPr>
        <w:t>l Dlgs del 09 aprile 2008, n. 81 “Tutela della salute e della sicurezza nei luoghi di lavoro e la determinazione AVCP n. 3 del 5 marzo 2008 in materia di rischi interferenziali;</w:t>
      </w:r>
    </w:p>
    <w:p w14:paraId="1642EF78" w14:textId="08993262" w:rsidR="6ED7FE01" w:rsidRDefault="6ED7FE01" w:rsidP="4F1FEF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i</w:t>
      </w:r>
      <w:r w:rsidR="606B65FF" w:rsidRPr="6534BCD0">
        <w:rPr>
          <w:rFonts w:ascii="Times New Roman" w:eastAsia="Times New Roman" w:hAnsi="Times New Roman" w:cs="Times New Roman"/>
          <w:color w:val="000000" w:themeColor="text1"/>
        </w:rPr>
        <w:t xml:space="preserve">l </w:t>
      </w:r>
      <w:proofErr w:type="spellStart"/>
      <w:r w:rsidR="606B65FF"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606B65FF" w:rsidRPr="6534BCD0">
        <w:rPr>
          <w:rFonts w:ascii="Times New Roman" w:eastAsia="Times New Roman" w:hAnsi="Times New Roman" w:cs="Times New Roman"/>
          <w:color w:val="000000" w:themeColor="text1"/>
        </w:rPr>
        <w:t xml:space="preserve"> 33/2013 e l’art. 28 del </w:t>
      </w:r>
      <w:proofErr w:type="spellStart"/>
      <w:r w:rsidR="606B65FF"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606B65FF" w:rsidRPr="6534BCD0">
        <w:rPr>
          <w:rFonts w:ascii="Times New Roman" w:eastAsia="Times New Roman" w:hAnsi="Times New Roman" w:cs="Times New Roman"/>
          <w:color w:val="000000" w:themeColor="text1"/>
        </w:rPr>
        <w:t xml:space="preserve"> 36/2023, in materia di Amministrazione trasparente;</w:t>
      </w:r>
    </w:p>
    <w:p w14:paraId="2DC67677" w14:textId="0669D4FE" w:rsidR="003728DC" w:rsidRDefault="0E182031" w:rsidP="003728D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i</w:t>
      </w:r>
      <w:r w:rsidR="606B65FF" w:rsidRPr="6534BCD0">
        <w:rPr>
          <w:rFonts w:ascii="Times New Roman" w:eastAsia="Times New Roman" w:hAnsi="Times New Roman" w:cs="Times New Roman"/>
          <w:color w:val="000000" w:themeColor="text1"/>
        </w:rPr>
        <w:t xml:space="preserve">l Dlgs del 07 marzo 2005, n. 82 e </w:t>
      </w:r>
      <w:proofErr w:type="spellStart"/>
      <w:r w:rsidR="606B65FF" w:rsidRPr="6534BCD0">
        <w:rPr>
          <w:rFonts w:ascii="Times New Roman" w:eastAsia="Times New Roman" w:hAnsi="Times New Roman" w:cs="Times New Roman"/>
          <w:color w:val="000000" w:themeColor="text1"/>
        </w:rPr>
        <w:t>ssmm</w:t>
      </w:r>
      <w:proofErr w:type="spellEnd"/>
      <w:r w:rsidR="606B65FF" w:rsidRPr="6534BCD0">
        <w:rPr>
          <w:rFonts w:ascii="Times New Roman" w:eastAsia="Times New Roman" w:hAnsi="Times New Roman" w:cs="Times New Roman"/>
          <w:color w:val="000000" w:themeColor="text1"/>
        </w:rPr>
        <w:t>, “Codice dell’Amministrazione digitale”;</w:t>
      </w:r>
    </w:p>
    <w:p w14:paraId="5E164C2D" w14:textId="289E2892" w:rsidR="003728DC" w:rsidRDefault="003728DC" w:rsidP="003728D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</w:rPr>
      </w:pPr>
      <w:bookmarkStart w:id="0" w:name="_Hlk219113618"/>
      <w:r w:rsidRPr="003362AB">
        <w:rPr>
          <w:rFonts w:ascii="Times New Roman" w:eastAsia="Times New Roman" w:hAnsi="Times New Roman" w:cs="Times New Roman"/>
          <w:color w:val="EE0000"/>
        </w:rPr>
        <w:t xml:space="preserve">il Regolamento per le infrastrutture digitali e per i servizi cloud per la pubblica amministrazione, ai sensi dell’articolo 33-septies, comma 4, del decreto-legge 18 </w:t>
      </w:r>
      <w:r w:rsidRPr="003362AB">
        <w:rPr>
          <w:rFonts w:ascii="Times New Roman" w:eastAsia="Times New Roman" w:hAnsi="Times New Roman" w:cs="Times New Roman"/>
          <w:color w:val="EE0000"/>
        </w:rPr>
        <w:lastRenderedPageBreak/>
        <w:t xml:space="preserve">ottobre 2012, n. 179, convertito, con modificazioni, dalla legge 17 dicembre 2012, n. 221 </w:t>
      </w:r>
      <w:r w:rsidRPr="003362AB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(da richiamare in caso di acquisto di Servizi Cloud)</w:t>
      </w:r>
      <w:r w:rsidR="003362AB"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;</w:t>
      </w:r>
    </w:p>
    <w:p w14:paraId="1B9100C5" w14:textId="036071F9" w:rsidR="003362AB" w:rsidRPr="003362AB" w:rsidRDefault="003362AB" w:rsidP="003728D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</w:rPr>
      </w:pPr>
      <w:r>
        <w:rPr>
          <w:rFonts w:ascii="Times New Roman" w:eastAsia="Times New Roman" w:hAnsi="Times New Roman" w:cs="Times New Roman"/>
          <w:color w:val="EE0000"/>
        </w:rPr>
        <w:t xml:space="preserve">ulteriore normativa caratterizzante la </w:t>
      </w:r>
      <w:proofErr w:type="spellStart"/>
      <w:r>
        <w:rPr>
          <w:rFonts w:ascii="Times New Roman" w:eastAsia="Times New Roman" w:hAnsi="Times New Roman" w:cs="Times New Roman"/>
          <w:color w:val="EE0000"/>
        </w:rPr>
        <w:t>digital</w:t>
      </w:r>
      <w:proofErr w:type="spellEnd"/>
      <w:r>
        <w:rPr>
          <w:rFonts w:ascii="Times New Roman" w:eastAsia="Times New Roman" w:hAnsi="Times New Roman" w:cs="Times New Roman"/>
          <w:color w:val="EE0000"/>
        </w:rPr>
        <w:t xml:space="preserve"> compliance</w:t>
      </w:r>
    </w:p>
    <w:p w14:paraId="6C7BD8B3" w14:textId="77777777" w:rsidR="0023707F" w:rsidRP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04D07E72" w14:textId="59D6C9FD" w:rsidR="4F1FEFAE" w:rsidRP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[In caso di affidamento finanziato nell’ambito del PNRR</w:t>
      </w:r>
      <w:r>
        <w:rPr>
          <w:rFonts w:ascii="Times New Roman" w:eastAsia="Times New Roman" w:hAnsi="Times New Roman" w:cs="Times New Roman"/>
          <w:i/>
          <w:iCs/>
          <w:color w:val="EE0000"/>
        </w:rPr>
        <w:t xml:space="preserve">, </w:t>
      </w:r>
      <w:r w:rsidRPr="0023707F">
        <w:rPr>
          <w:rFonts w:ascii="Times New Roman" w:eastAsia="Times New Roman" w:hAnsi="Times New Roman" w:cs="Times New Roman"/>
          <w:i/>
          <w:iCs/>
          <w:color w:val="EE0000"/>
          <w:u w:val="single"/>
        </w:rPr>
        <w:t>a scopo esemplificativo sono inseriti i riferimenti di un affidamento in ambito Cloud]</w:t>
      </w:r>
    </w:p>
    <w:p w14:paraId="165E4F7B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VISTI: </w:t>
      </w:r>
    </w:p>
    <w:p w14:paraId="3723682D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• il Regolamento (UE) 2021/241, che istituisce il dispositivo per la ripresa e la resilienza;</w:t>
      </w:r>
    </w:p>
    <w:p w14:paraId="18F86AED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• la Missione 1 – Componente 1 – Asse 1 del Piano Nazionale di Ripresa e Resilienza (PNRR); • il Decreto-legge del 31 maggio 2021, n. 77, coordinato con la legge di conversione 29 luglio 2021, n. 108, recante: «Governance del Piano nazionale di ripresa e resilienza e prime misure di rafforzamento delle strutture amministrative e di accelerazione e snellimento delle procedure»; </w:t>
      </w:r>
    </w:p>
    <w:p w14:paraId="3C37C167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• il Decreto-legge 9 giugno 2021, n. 80, coordinato con la legge di conversione 6 agosto 2021, n. 113, recante: «Misure urgenti per il rafforzamento della capacità amministrativa delle pubbliche amministrazioni funzionale all'attuazione del Piano nazionale di ripresa e resilienza (PNRR) e per l'efficienza della giustizia»; </w:t>
      </w:r>
    </w:p>
    <w:p w14:paraId="145D6758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• il Decreto-legge 6 novembre 2021, n. 152, convertito con modificazioni dalla legge 29 dicembre 2021, n. 233, recante “Disposizioni urgenti per l’attuazione del Piano Nazionale di Ripresa e Resilienza (PNRR) e per la prevenzione delle infiltrazioni mafiose”; </w:t>
      </w:r>
    </w:p>
    <w:p w14:paraId="1A4152EE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768A170B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RICHIAMATA la deliberazione della Giunta comunale </w:t>
      </w:r>
      <w:r>
        <w:rPr>
          <w:rFonts w:ascii="Times New Roman" w:eastAsia="Times New Roman" w:hAnsi="Times New Roman" w:cs="Times New Roman"/>
          <w:i/>
          <w:iCs/>
          <w:color w:val="EE0000"/>
        </w:rPr>
        <w:t>______________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che ha nominato il RUP per l’espletamento di tutti gli adempimenti per la partecipazione all’ avviso pubblico di cui all’oggetto, </w:t>
      </w:r>
      <w:r>
        <w:rPr>
          <w:rFonts w:ascii="Times New Roman" w:eastAsia="Times New Roman" w:hAnsi="Times New Roman" w:cs="Times New Roman"/>
          <w:i/>
          <w:iCs/>
          <w:color w:val="EE0000"/>
        </w:rPr>
        <w:t xml:space="preserve">[eventuale] 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autorizzando fin d’ora lo stesso ad avvalersi di un adeguato supporto esterno qualora la complessità della materia lo renda necessario, conferendogli i seguenti compiti: </w:t>
      </w:r>
    </w:p>
    <w:p w14:paraId="4B2136D9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a) Avvisi;</w:t>
      </w:r>
    </w:p>
    <w:p w14:paraId="04DFE922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b) eseguire tutte le operazioni e gli adempimenti necessari e connessi all’adesione ai predetti coordinare il completamento delle attività di cui ai relativi Allegati nei tempi e modi previsti dagli stessi; </w:t>
      </w:r>
    </w:p>
    <w:p w14:paraId="0BEF0557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c) provvedere ad ogni ulteriore adempimento conseguente.</w:t>
      </w:r>
    </w:p>
    <w:p w14:paraId="5865CFAF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16A5D23C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RICHIAMATO l’Avviso pubblico “Abilitazione al cloud per le PA locali” a valere sul Piano Nazionale di Ripresa e Resilienza; </w:t>
      </w:r>
    </w:p>
    <w:p w14:paraId="1037B30A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73F0075B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RICHIAMATO l’allegato 2 dell’avviso citato che definisce il perimetro degli interventi relativi all’ “Abilitazione al cloud per le PA locali” e che indica i parametri per il corretto conseguimento degli obiettivi; </w:t>
      </w:r>
    </w:p>
    <w:p w14:paraId="5D5754EE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337B314D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POSTO CHE la candidatura è stata ammessa e il Comune di </w:t>
      </w:r>
      <w:r>
        <w:rPr>
          <w:rFonts w:ascii="Times New Roman" w:eastAsia="Times New Roman" w:hAnsi="Times New Roman" w:cs="Times New Roman"/>
          <w:i/>
          <w:iCs/>
          <w:color w:val="EE0000"/>
        </w:rPr>
        <w:t>_________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è risultato aggiudicatario del contributo previsto dall’ “Abilitazione al cloud per le PA locali”, per una somma pari a euro </w:t>
      </w:r>
      <w:r>
        <w:rPr>
          <w:rFonts w:ascii="Times New Roman" w:eastAsia="Times New Roman" w:hAnsi="Times New Roman" w:cs="Times New Roman"/>
          <w:i/>
          <w:iCs/>
          <w:color w:val="EE0000"/>
        </w:rPr>
        <w:t>_________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, e che trattasi di intervento finanziato dall'Unione Europea – </w:t>
      </w:r>
      <w:proofErr w:type="spellStart"/>
      <w:r w:rsidRPr="0023707F">
        <w:rPr>
          <w:rFonts w:ascii="Times New Roman" w:eastAsia="Times New Roman" w:hAnsi="Times New Roman" w:cs="Times New Roman"/>
          <w:i/>
          <w:iCs/>
          <w:color w:val="EE0000"/>
        </w:rPr>
        <w:lastRenderedPageBreak/>
        <w:t>NextGenerationEU</w:t>
      </w:r>
      <w:proofErr w:type="spellEnd"/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Regolamento (UE) n. 2021/241 del Parlamento europeo e del Consiglio del 12.2.2021 di approvazione del Piano Nazionale per la Ripresa e Resilienza – PNRR; </w:t>
      </w:r>
    </w:p>
    <w:p w14:paraId="7F3EB1A1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383908D8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POSTO CHE, in attuazione delle disposizioni relative al conseguimento dei target e delle milestones, il servizio in oggetto contribuisce al conseguimento dei seguenti target europei previsti dalla Misura: </w:t>
      </w:r>
    </w:p>
    <w:p w14:paraId="68266CA3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- M1C1-125, da conseguirsi entro marzo 2023: “Notifica dell'aggiudicazione di (tutti) i bandi pubblici per ogni tipo di amministrazione pubblica coinvolta (comuni, scuole, enti sanitari locali) per la raccolta e la valutazione dei piani di migrazione. La pubblicazione di tre bandi mirati consentirà al Ministero dell'Innovazione Tecnologica e della Transizione Digitale di valutare le esigenze specifiche di ciascun tipo di amministrazione pubblica interessata. Aggiudicazione degli appalti (ossia pubblicazione dell'elenco delle PA ammesse a ricevere finanziamenti) relativi a tre bandi di gara pubblici, rispettivamente, per i comuni, le scuole e le aziende sanitarie locali, al fine di raccogliere e valutare i piani di migrazione, in conformità agli orientamenti tecnici sull'applicazione del principio "non arrecare un danno significativo" (2021/C58/01) mediante l'uso di un elenco di esclusione e il requisito di conformità alla pertinente normativa ambientale dell'UE e nazionale”; </w:t>
      </w:r>
    </w:p>
    <w:p w14:paraId="2522723C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- M1C1-139, da conseguirsi entro settembre 2024: “La migrazione di (numero) 4.083 pubbliche amministrazioni locali verso ambienti cloud certificati sarà realizzata quando la verifica di tutti i sistemi e dataset e della migrazione delle applicazioni incluse in ciascun piano di migrazione sarà stata effettuata con esito positivo”;  </w:t>
      </w:r>
    </w:p>
    <w:p w14:paraId="3C9EF4D6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>
        <w:rPr>
          <w:rFonts w:ascii="Times New Roman" w:eastAsia="Times New Roman" w:hAnsi="Times New Roman" w:cs="Times New Roman"/>
          <w:i/>
          <w:iCs/>
          <w:color w:val="EE0000"/>
        </w:rPr>
        <w:t xml:space="preserve">- </w:t>
      </w: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M1C1-147 da conseguirsi entro giugno 2026: “La migrazione di (numero) 12.464 pubbliche amministrazioni locali verso ambienti cloud certificati sarà realizzata quando la verifica di tutti i sistemi e dataset e della migrazione delle applicazioni incluse in ciascun piano di migrazione sarà stata effettuata con esito positivo”. </w:t>
      </w:r>
    </w:p>
    <w:p w14:paraId="21769944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5407CE9D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>CONSIDERATO CHE</w:t>
      </w:r>
    </w:p>
    <w:p w14:paraId="50BBB46E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il servizio in oggetto non è stato finanziato da altri fondi pubblici, nazionali, regionali o europei e rispetta il principio di addizionalità del sostegno dell’Unione Europea previsto dall’art. 9 del Regolamento (UE) 2021/241; </w:t>
      </w:r>
    </w:p>
    <w:p w14:paraId="124B63EF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11616D1B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CONSIDERATO CHE la suddetta prestazione di servizio è finanziata interamente con fondi PNRR, così come risultante dal Decreto n. 28 – 2/2022 PNRR del Dipartimento per la trasformazione digitale della Presidenza del Consiglio dei Ministri; </w:t>
      </w:r>
    </w:p>
    <w:p w14:paraId="52ACB81F" w14:textId="77777777" w:rsid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</w:p>
    <w:p w14:paraId="491F0839" w14:textId="61A3597B" w:rsidR="0023707F" w:rsidRP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EE0000"/>
        </w:rPr>
      </w:pPr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DATO ATTO CHE il servizio in oggetto è stato progettato nel pieno rispetto del principio europeo di non arrecare un danno significativo all’ambiente “Do no </w:t>
      </w:r>
      <w:proofErr w:type="spellStart"/>
      <w:r w:rsidRPr="0023707F">
        <w:rPr>
          <w:rFonts w:ascii="Times New Roman" w:eastAsia="Times New Roman" w:hAnsi="Times New Roman" w:cs="Times New Roman"/>
          <w:i/>
          <w:iCs/>
          <w:color w:val="EE0000"/>
        </w:rPr>
        <w:t>significant</w:t>
      </w:r>
      <w:proofErr w:type="spellEnd"/>
      <w:r w:rsidRPr="0023707F">
        <w:rPr>
          <w:rFonts w:ascii="Times New Roman" w:eastAsia="Times New Roman" w:hAnsi="Times New Roman" w:cs="Times New Roman"/>
          <w:i/>
          <w:iCs/>
          <w:color w:val="EE0000"/>
        </w:rPr>
        <w:t xml:space="preserve"> Harm – DNSH” come stabilito dall’allegato 4 dell’avviso citato per i fornitori ITC;</w:t>
      </w:r>
    </w:p>
    <w:p w14:paraId="0134CFAD" w14:textId="77777777" w:rsidR="0023707F" w:rsidRPr="0023707F" w:rsidRDefault="0023707F" w:rsidP="002370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bookmarkEnd w:id="0"/>
    <w:p w14:paraId="5A854165" w14:textId="4A4A9AFD" w:rsidR="00F811AE" w:rsidRDefault="0357CD8B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Accertato che per l’appalto in oggetto non sussiste interesse transfrontaliero certo;</w:t>
      </w:r>
    </w:p>
    <w:p w14:paraId="5409011D" w14:textId="27B1B13E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C502CD5" w14:textId="7355E2E8" w:rsidR="6A575263" w:rsidRDefault="6A575263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lastRenderedPageBreak/>
        <w:t>Dato atto</w:t>
      </w: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che, l’importo del presente affidamento è inferiore a euro 140.000,00 e pertanto, ai sensi dell’art. 37 comma 3 del Dlgs 36/2023, per lo svolgimento dello stesso, non vi è l’obbligo del preventivo inserimento nel programma triennale di acquisti di beni e servizi;</w:t>
      </w:r>
    </w:p>
    <w:p w14:paraId="18BA468B" w14:textId="60F75BF5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CF39933" w14:textId="312BC1E2" w:rsidR="00F811AE" w:rsidRDefault="0357CD8B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Vist</w:t>
      </w:r>
      <w:r w:rsidR="69B0C4FF" w:rsidRPr="6534BCD0">
        <w:rPr>
          <w:rFonts w:ascii="Times New Roman" w:eastAsia="Times New Roman" w:hAnsi="Times New Roman" w:cs="Times New Roman"/>
          <w:color w:val="000000" w:themeColor="text1"/>
        </w:rPr>
        <w:t>o</w:t>
      </w:r>
      <w:r w:rsidR="0CB2FA5A" w:rsidRPr="6534BCD0">
        <w:rPr>
          <w:rFonts w:ascii="Times New Roman" w:eastAsia="Times New Roman" w:hAnsi="Times New Roman" w:cs="Times New Roman"/>
          <w:color w:val="000000" w:themeColor="text1"/>
        </w:rPr>
        <w:t xml:space="preserve"> l’art. 50 del </w:t>
      </w:r>
      <w:r w:rsidR="69B0C4FF" w:rsidRPr="6534BCD0">
        <w:rPr>
          <w:rFonts w:ascii="Times New Roman" w:eastAsia="Times New Roman" w:hAnsi="Times New Roman" w:cs="Times New Roman"/>
          <w:color w:val="000000" w:themeColor="text1"/>
        </w:rPr>
        <w:t>Dlgs 36/2023</w:t>
      </w:r>
      <w:r w:rsidR="41757B80" w:rsidRPr="6534BCD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che disciplina le procedure </w:t>
      </w:r>
      <w:r w:rsidR="2FEB4209" w:rsidRPr="6534BCD0">
        <w:rPr>
          <w:rFonts w:ascii="Times New Roman" w:eastAsia="Times New Roman" w:hAnsi="Times New Roman" w:cs="Times New Roman"/>
          <w:color w:val="000000" w:themeColor="text1"/>
        </w:rPr>
        <w:t>sottosoglia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583C207" w14:textId="3EB71FB8" w:rsidR="498FC0F0" w:rsidRDefault="498FC0F0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AA000F9" w14:textId="2B86DC63" w:rsidR="6B3D9745" w:rsidRDefault="6B3D9745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Richiamato</w:t>
      </w: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il vigente Regolamento comunale per la disciplina dei contratti, in particolare l’art. …..;</w:t>
      </w:r>
    </w:p>
    <w:p w14:paraId="5526C906" w14:textId="24BDACEB" w:rsidR="498FC0F0" w:rsidRDefault="498FC0F0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1D69256" w14:textId="5483FBDF" w:rsidR="6B3D9745" w:rsidRDefault="6B3D9745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Richiamat</w:t>
      </w: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 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l’art. 107 del </w:t>
      </w:r>
      <w:proofErr w:type="spellStart"/>
      <w:r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267/2000 (TUEL) relativamente a competenze, funzioni e responsabilità dei Dirigenti;</w:t>
      </w:r>
    </w:p>
    <w:p w14:paraId="358E66A6" w14:textId="12F2CEED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E4AF3B5" w14:textId="5DF5725D" w:rsidR="00F811AE" w:rsidRDefault="600FDC47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Considerato</w:t>
      </w:r>
      <w:r w:rsidR="0357CD8B"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che:</w:t>
      </w:r>
    </w:p>
    <w:p w14:paraId="481BBA5A" w14:textId="48555116" w:rsidR="00F811AE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– ai sensi dell’art. 50, comma 1, lett. b), per affidamenti di importo inferiore a 140.000 euro, è possibile procedere mediante affidamento diretto, anche senza previa consultazione di due o più operatori economici;</w:t>
      </w:r>
    </w:p>
    <w:p w14:paraId="52186F4E" w14:textId="258FE6AE" w:rsidR="00F811AE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="5776E9E6" w:rsidRPr="6534BCD0">
        <w:rPr>
          <w:rFonts w:ascii="Times New Roman" w:eastAsia="Times New Roman" w:hAnsi="Times New Roman" w:cs="Times New Roman"/>
          <w:color w:val="000000" w:themeColor="text1"/>
        </w:rPr>
        <w:t>ai sensi dell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’art. 17 comma 2 del </w:t>
      </w:r>
      <w:proofErr w:type="spellStart"/>
      <w:r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36/</w:t>
      </w:r>
      <w:r w:rsidR="341E2C97" w:rsidRPr="6534BCD0">
        <w:rPr>
          <w:rFonts w:ascii="Times New Roman" w:eastAsia="Times New Roman" w:hAnsi="Times New Roman" w:cs="Times New Roman"/>
          <w:color w:val="000000" w:themeColor="text1"/>
        </w:rPr>
        <w:t>2023, per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gli appalti di cui all’art. 50, comma 1, lett. b), la stazione appaltante può procedere all’affidamento diretto previa adozione della sola decisione a contrarre, che contenga l’oggetto dell’affidamento, l’importo, il fornitore, le ragioni della scelta del fornitore, il possesso da parte sua dei requisiti a contrarre;</w:t>
      </w:r>
    </w:p>
    <w:p w14:paraId="71C48E0C" w14:textId="40369C62" w:rsidR="383C9073" w:rsidRDefault="383C9073" w:rsidP="18F6381B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6EB2A62" w14:textId="6188AC00" w:rsidR="383C9073" w:rsidRDefault="08441DA0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Dato atto che ai sensi dell’art. 1, comma 450, l. 296/2006 come modificato dall’art. 1, comma 130, della l. 145/2018, nel caso di acquisti di importo </w:t>
      </w:r>
      <w:r w:rsidR="1AC8FBD6" w:rsidRPr="6534BCD0">
        <w:rPr>
          <w:rFonts w:ascii="Times New Roman" w:eastAsia="Times New Roman" w:hAnsi="Times New Roman" w:cs="Times New Roman"/>
          <w:color w:val="000000" w:themeColor="text1"/>
        </w:rPr>
        <w:t xml:space="preserve">inferiore a 5.000,00 euro, non </w:t>
      </w:r>
      <w:r w:rsidR="1B4BA5A7" w:rsidRPr="6534BCD0">
        <w:rPr>
          <w:rFonts w:ascii="Times New Roman" w:eastAsia="Times New Roman" w:hAnsi="Times New Roman" w:cs="Times New Roman"/>
          <w:color w:val="000000" w:themeColor="text1"/>
        </w:rPr>
        <w:t xml:space="preserve">sussiste l’obbligo di ricorso al </w:t>
      </w:r>
      <w:proofErr w:type="spellStart"/>
      <w:r w:rsidR="1B4BA5A7" w:rsidRPr="6534BCD0">
        <w:rPr>
          <w:rFonts w:ascii="Times New Roman" w:eastAsia="Times New Roman" w:hAnsi="Times New Roman" w:cs="Times New Roman"/>
          <w:color w:val="000000" w:themeColor="text1"/>
        </w:rPr>
        <w:t>MePA</w:t>
      </w:r>
      <w:proofErr w:type="spellEnd"/>
      <w:r w:rsidR="1B4BA5A7" w:rsidRPr="6534BCD0">
        <w:rPr>
          <w:rFonts w:ascii="Times New Roman" w:eastAsia="Times New Roman" w:hAnsi="Times New Roman" w:cs="Times New Roman"/>
          <w:color w:val="000000" w:themeColor="text1"/>
        </w:rPr>
        <w:t xml:space="preserve"> o ad altri mercati elettronici;</w:t>
      </w:r>
    </w:p>
    <w:p w14:paraId="3D7E0F74" w14:textId="0CC65B24" w:rsidR="383C9073" w:rsidRDefault="383C9073" w:rsidP="6534BCD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03F629E" w14:textId="5E7093BD" w:rsidR="383C9073" w:rsidRDefault="1B4BA5A7" w:rsidP="6534BCD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Ritenuto pertanto di procedere mediante l’acquisizione sottosoglia, ai sensi dell’art. 50, comma 1 lett. B del Dlgs 36/2023, mediante l’utilizzo della seguente </w:t>
      </w:r>
      <w:r w:rsidR="23089812" w:rsidRPr="6534BCD0">
        <w:rPr>
          <w:rFonts w:ascii="Times New Roman" w:eastAsia="Times New Roman" w:hAnsi="Times New Roman" w:cs="Times New Roman"/>
          <w:color w:val="000000" w:themeColor="text1"/>
        </w:rPr>
        <w:t>Piattaforma</w:t>
      </w:r>
      <w:r w:rsidR="46DF4AB9" w:rsidRPr="6534BCD0">
        <w:rPr>
          <w:rFonts w:ascii="Times New Roman" w:eastAsia="Times New Roman" w:hAnsi="Times New Roman" w:cs="Times New Roman"/>
          <w:color w:val="000000" w:themeColor="text1"/>
        </w:rPr>
        <w:t xml:space="preserve"> di A</w:t>
      </w:r>
      <w:r w:rsidR="48C56850" w:rsidRPr="6534BCD0">
        <w:rPr>
          <w:rFonts w:ascii="Times New Roman" w:eastAsia="Times New Roman" w:hAnsi="Times New Roman" w:cs="Times New Roman"/>
          <w:color w:val="000000" w:themeColor="text1"/>
        </w:rPr>
        <w:t>pprovvigionamento</w:t>
      </w:r>
      <w:r w:rsidR="23089812" w:rsidRPr="6534BCD0">
        <w:rPr>
          <w:rFonts w:ascii="Times New Roman" w:eastAsia="Times New Roman" w:hAnsi="Times New Roman" w:cs="Times New Roman"/>
          <w:color w:val="000000" w:themeColor="text1"/>
        </w:rPr>
        <w:t xml:space="preserve"> Digitale</w:t>
      </w:r>
      <w:r w:rsidR="371DD39F" w:rsidRPr="6534BCD0">
        <w:rPr>
          <w:rFonts w:ascii="Times New Roman" w:eastAsia="Times New Roman" w:hAnsi="Times New Roman" w:cs="Times New Roman"/>
          <w:color w:val="000000" w:themeColor="text1"/>
        </w:rPr>
        <w:t xml:space="preserve"> (PAD)</w:t>
      </w:r>
      <w:r w:rsidR="23089812" w:rsidRPr="6534BC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58FB06E" w:rsidRPr="6534BCD0">
        <w:rPr>
          <w:rFonts w:ascii="Times New Roman" w:eastAsia="Times New Roman" w:hAnsi="Times New Roman" w:cs="Times New Roman"/>
          <w:color w:val="000000" w:themeColor="text1"/>
        </w:rPr>
        <w:t>c</w:t>
      </w:r>
      <w:r w:rsidR="23089812" w:rsidRPr="6534BCD0">
        <w:rPr>
          <w:rFonts w:ascii="Times New Roman" w:eastAsia="Times New Roman" w:hAnsi="Times New Roman" w:cs="Times New Roman"/>
          <w:color w:val="000000" w:themeColor="text1"/>
        </w:rPr>
        <w:t>ertificata __________________ ;</w:t>
      </w:r>
    </w:p>
    <w:p w14:paraId="40FEC923" w14:textId="176D59F7" w:rsidR="383C9073" w:rsidRDefault="383C9073" w:rsidP="6534BCD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CF1DAF2" w14:textId="692B4C29" w:rsidR="383C9073" w:rsidRDefault="153DEB49" w:rsidP="6534BCD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Dato atto che:</w:t>
      </w:r>
    </w:p>
    <w:p w14:paraId="5278E851" w14:textId="745B3143" w:rsidR="383C9073" w:rsidRDefault="153DEB49" w:rsidP="18F6381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27D69BF">
        <w:rPr>
          <w:rFonts w:ascii="Times New Roman" w:eastAsia="Times New Roman" w:hAnsi="Times New Roman" w:cs="Times New Roman"/>
          <w:color w:val="000000" w:themeColor="text1"/>
        </w:rPr>
        <w:t xml:space="preserve">• è stata svolta un’indagine esplorativa </w:t>
      </w:r>
      <w:r w:rsidR="6512051F" w:rsidRPr="127D69BF">
        <w:rPr>
          <w:rFonts w:ascii="Times New Roman" w:eastAsia="Times New Roman" w:hAnsi="Times New Roman" w:cs="Times New Roman"/>
          <w:color w:val="000000" w:themeColor="text1"/>
        </w:rPr>
        <w:t xml:space="preserve">effettuata tramite la </w:t>
      </w:r>
      <w:r w:rsidR="3CC69691" w:rsidRPr="127D69BF">
        <w:rPr>
          <w:rFonts w:ascii="Times New Roman" w:eastAsia="Times New Roman" w:hAnsi="Times New Roman" w:cs="Times New Roman"/>
          <w:color w:val="000000" w:themeColor="text1"/>
        </w:rPr>
        <w:t>PAD sopra citata</w:t>
      </w:r>
      <w:r w:rsidR="1BF1E424" w:rsidRPr="127D69BF">
        <w:rPr>
          <w:rFonts w:ascii="Times New Roman" w:eastAsia="Times New Roman" w:hAnsi="Times New Roman" w:cs="Times New Roman"/>
          <w:color w:val="000000" w:themeColor="text1"/>
        </w:rPr>
        <w:t>, ed è stata individuata l’offerta presentata dall</w:t>
      </w:r>
      <w:r w:rsidR="75D4A492" w:rsidRPr="127D69BF">
        <w:rPr>
          <w:rFonts w:ascii="Times New Roman" w:eastAsia="Times New Roman" w:hAnsi="Times New Roman" w:cs="Times New Roman"/>
          <w:color w:val="000000" w:themeColor="text1"/>
        </w:rPr>
        <w:t>’operatore economico ________________, di importo pari ad euro _________ oltre iva nei termini di legge</w:t>
      </w:r>
      <w:r w:rsidR="3CC69691" w:rsidRPr="127D69BF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BC1C501" w14:textId="556A8671" w:rsidR="383C9073" w:rsidRDefault="3CC69691" w:rsidP="18F6381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•</w:t>
      </w:r>
      <w:r w:rsidR="76877D1D" w:rsidRPr="6534BC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16FCBDA" w:rsidRPr="6534BCD0">
        <w:rPr>
          <w:rFonts w:ascii="Times New Roman" w:eastAsia="Times New Roman" w:hAnsi="Times New Roman" w:cs="Times New Roman"/>
          <w:color w:val="000000" w:themeColor="text1"/>
        </w:rPr>
        <w:t>sulla base di una attenta valutazione conservata agli atti dell’Ufficio</w:t>
      </w:r>
      <w:r w:rsidR="73D08ADE" w:rsidRPr="6534BC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6251426" w:rsidRPr="6534BCD0">
        <w:rPr>
          <w:rFonts w:ascii="Times New Roman" w:eastAsia="Times New Roman" w:hAnsi="Times New Roman" w:cs="Times New Roman"/>
          <w:color w:val="000000" w:themeColor="text1"/>
        </w:rPr>
        <w:t xml:space="preserve">è stata verificata la </w:t>
      </w:r>
      <w:r w:rsidR="0C27C4C4" w:rsidRPr="6534BCD0">
        <w:rPr>
          <w:rFonts w:ascii="Times New Roman" w:eastAsia="Times New Roman" w:hAnsi="Times New Roman" w:cs="Times New Roman"/>
          <w:color w:val="000000" w:themeColor="text1"/>
        </w:rPr>
        <w:t>congruità del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prezzo praticato dall’operatore economico</w:t>
      </w:r>
      <w:r w:rsidR="35A5CB61" w:rsidRPr="6534BCD0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6948344A" w14:textId="20A496EB" w:rsidR="383C9073" w:rsidRDefault="153DEB49" w:rsidP="18F6381B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• 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l’operatore economico</w:t>
      </w:r>
      <w:r w:rsidR="161051B6" w:rsidRPr="6534BC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61051B6" w:rsidRPr="6534BCD0">
        <w:rPr>
          <w:rFonts w:ascii="Times New Roman" w:eastAsia="Times New Roman" w:hAnsi="Times New Roman" w:cs="Times New Roman"/>
        </w:rPr>
        <w:t>ha attestato il possesso dei requisiti di partecipazione di cui agli artt. 94 e 95 del Dlgs 36/202</w:t>
      </w:r>
      <w:r w:rsidR="45B1A62F" w:rsidRPr="6534BCD0">
        <w:rPr>
          <w:rFonts w:ascii="Times New Roman" w:eastAsia="Times New Roman" w:hAnsi="Times New Roman" w:cs="Times New Roman"/>
        </w:rPr>
        <w:t>3</w:t>
      </w:r>
      <w:r w:rsidR="161051B6" w:rsidRPr="6534BCD0">
        <w:rPr>
          <w:rFonts w:ascii="Times New Roman" w:eastAsia="Times New Roman" w:hAnsi="Times New Roman" w:cs="Times New Roman"/>
        </w:rPr>
        <w:t xml:space="preserve">, ivi compresa l’esperienza pregressa idonea all’esecuzione della prestazione contrattuale, ai sensi dell’art. 52, comma 1, del </w:t>
      </w:r>
      <w:proofErr w:type="spellStart"/>
      <w:r w:rsidR="161051B6" w:rsidRPr="6534BCD0">
        <w:rPr>
          <w:rFonts w:ascii="Times New Roman" w:eastAsia="Times New Roman" w:hAnsi="Times New Roman" w:cs="Times New Roman"/>
        </w:rPr>
        <w:t>D.Lgs.</w:t>
      </w:r>
      <w:proofErr w:type="spellEnd"/>
      <w:r w:rsidR="161051B6" w:rsidRPr="6534BCD0">
        <w:rPr>
          <w:rFonts w:ascii="Times New Roman" w:eastAsia="Times New Roman" w:hAnsi="Times New Roman" w:cs="Times New Roman"/>
        </w:rPr>
        <w:t xml:space="preserve"> n. 36/2023;</w:t>
      </w:r>
    </w:p>
    <w:p w14:paraId="17E8D884" w14:textId="2DDA617A" w:rsidR="4F1FEFAE" w:rsidRPr="003728DC" w:rsidRDefault="383C9073" w:rsidP="003728D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•</w:t>
      </w:r>
      <w:r w:rsidRPr="6534BCD0">
        <w:rPr>
          <w:rFonts w:ascii="Times New Roman" w:eastAsia="Times New Roman" w:hAnsi="Times New Roman" w:cs="Times New Roman"/>
        </w:rPr>
        <w:t xml:space="preserve"> il Comune</w:t>
      </w:r>
      <w:r w:rsidR="77B4ED76" w:rsidRPr="6534BCD0">
        <w:rPr>
          <w:rFonts w:ascii="Times New Roman" w:eastAsia="Times New Roman" w:hAnsi="Times New Roman" w:cs="Times New Roman"/>
        </w:rPr>
        <w:t xml:space="preserve">, procederà alla verifica delle dichiarazioni rese dall’Operatore economico sui requisiti di ordine generale e di capacità tecnico-professionale, nel caso in cui lo stesso risulti tra i soggetti individuati fra quelli da sottoporre a controllo a campione ai sensi dell’art. 52, comma 1, del </w:t>
      </w:r>
      <w:proofErr w:type="spellStart"/>
      <w:r w:rsidR="77B4ED76" w:rsidRPr="6534BCD0">
        <w:rPr>
          <w:rFonts w:ascii="Times New Roman" w:eastAsia="Times New Roman" w:hAnsi="Times New Roman" w:cs="Times New Roman"/>
        </w:rPr>
        <w:t>D.Lgs.</w:t>
      </w:r>
      <w:proofErr w:type="spellEnd"/>
      <w:r w:rsidR="77B4ED76" w:rsidRPr="6534BCD0">
        <w:rPr>
          <w:rFonts w:ascii="Times New Roman" w:eastAsia="Times New Roman" w:hAnsi="Times New Roman" w:cs="Times New Roman"/>
        </w:rPr>
        <w:t xml:space="preserve"> n. 36/2023, e in caso di esito negativo applicherà</w:t>
      </w:r>
      <w:r w:rsidR="55E02342" w:rsidRPr="6534BCD0">
        <w:rPr>
          <w:rFonts w:ascii="Times New Roman" w:eastAsia="Times New Roman" w:hAnsi="Times New Roman" w:cs="Times New Roman"/>
        </w:rPr>
        <w:t xml:space="preserve"> </w:t>
      </w:r>
      <w:r w:rsidR="77B4ED76" w:rsidRPr="6534BCD0">
        <w:rPr>
          <w:rFonts w:ascii="Times New Roman" w:eastAsia="Times New Roman" w:hAnsi="Times New Roman" w:cs="Times New Roman"/>
        </w:rPr>
        <w:t xml:space="preserve">quanto previsto </w:t>
      </w:r>
      <w:r w:rsidR="04816AA1" w:rsidRPr="6534BCD0">
        <w:rPr>
          <w:rFonts w:ascii="Times New Roman" w:eastAsia="Times New Roman" w:hAnsi="Times New Roman" w:cs="Times New Roman"/>
        </w:rPr>
        <w:lastRenderedPageBreak/>
        <w:t>dell’art. “Penali e r</w:t>
      </w:r>
      <w:r w:rsidR="77B4ED76" w:rsidRPr="6534BCD0">
        <w:rPr>
          <w:rFonts w:ascii="Times New Roman" w:eastAsia="Times New Roman" w:hAnsi="Times New Roman" w:cs="Times New Roman"/>
        </w:rPr>
        <w:t>isoluzione del contratto</w:t>
      </w:r>
      <w:r w:rsidR="41A37289" w:rsidRPr="6534BCD0">
        <w:rPr>
          <w:rFonts w:ascii="Times New Roman" w:eastAsia="Times New Roman" w:hAnsi="Times New Roman" w:cs="Times New Roman"/>
        </w:rPr>
        <w:t>”, contenuti nelle clausole contrattuali previste in sede di rich</w:t>
      </w:r>
      <w:r w:rsidR="38133D36" w:rsidRPr="6534BCD0">
        <w:rPr>
          <w:rFonts w:ascii="Times New Roman" w:eastAsia="Times New Roman" w:hAnsi="Times New Roman" w:cs="Times New Roman"/>
        </w:rPr>
        <w:t>iesta di offerta</w:t>
      </w:r>
      <w:r w:rsidR="41A37289" w:rsidRPr="6534BCD0">
        <w:rPr>
          <w:rFonts w:ascii="Times New Roman" w:eastAsia="Times New Roman" w:hAnsi="Times New Roman" w:cs="Times New Roman"/>
        </w:rPr>
        <w:t xml:space="preserve">; </w:t>
      </w:r>
    </w:p>
    <w:p w14:paraId="764465DE" w14:textId="76B7F3B0" w:rsidR="164FA4DA" w:rsidRDefault="164FA4DA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911E9CC" w14:textId="11050247" w:rsidR="7F6A657B" w:rsidRDefault="7F6A657B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Dato atto che, ai sensi dell’art. 49 comma 6 del Dlgs 36/2023 il principio di rotazione non si applica agli appalti di importo inferiore a 5.000,00 euro;</w:t>
      </w:r>
    </w:p>
    <w:p w14:paraId="7DD339D6" w14:textId="6BF3A67B" w:rsidR="18F6381B" w:rsidRDefault="18F6381B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D570A84" w14:textId="01BCADCD" w:rsidR="0C2DF1A6" w:rsidRDefault="0C2DF1A6" w:rsidP="6534BCD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Ritenuto di fissare i contenuti minimi essenziali ai sensi dell’art. 192 comma 1 del Dlgs 267/2000 come segue:</w:t>
      </w:r>
    </w:p>
    <w:p w14:paraId="61C101B9" w14:textId="5B442539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a) il fine che il contratto intende perseguire è quello di …..........;</w:t>
      </w:r>
    </w:p>
    <w:p w14:paraId="7C9DBC6C" w14:textId="1C71409B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b) l’oggetto del contratto è ..................................................;</w:t>
      </w:r>
    </w:p>
    <w:p w14:paraId="3A23A7C3" w14:textId="002BBBFC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c) il contratto verrà stipulato mediante</w:t>
      </w: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corrispondenza commerciale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6A32F6D" w14:textId="4894F2FE" w:rsidR="0C2DF1A6" w:rsidRDefault="0C2DF1A6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d) le clausole contrattuali sono quelle precisate</w:t>
      </w:r>
      <w:r w:rsidR="3A569D7A" w:rsidRPr="6534BCD0">
        <w:rPr>
          <w:rFonts w:ascii="Times New Roman" w:eastAsia="Times New Roman" w:hAnsi="Times New Roman" w:cs="Times New Roman"/>
          <w:color w:val="000000" w:themeColor="text1"/>
        </w:rPr>
        <w:t xml:space="preserve"> nella richiesta di offerta </w:t>
      </w:r>
      <w:r w:rsidR="70C2F7E2" w:rsidRPr="6534BCD0">
        <w:rPr>
          <w:rFonts w:ascii="Times New Roman" w:eastAsia="Times New Roman" w:hAnsi="Times New Roman" w:cs="Times New Roman"/>
          <w:color w:val="000000" w:themeColor="text1"/>
        </w:rPr>
        <w:t>trasmessa all’Operatore</w:t>
      </w:r>
      <w:r w:rsidR="3A569D7A" w:rsidRPr="6534BCD0">
        <w:rPr>
          <w:rFonts w:ascii="Times New Roman" w:eastAsia="Times New Roman" w:hAnsi="Times New Roman" w:cs="Times New Roman"/>
          <w:color w:val="000000" w:themeColor="text1"/>
        </w:rPr>
        <w:t xml:space="preserve"> Economico</w:t>
      </w:r>
      <w:r w:rsidR="3601C29A" w:rsidRPr="6534BCD0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5CF68DA" w14:textId="5883E871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strike/>
          <w:color w:val="000000" w:themeColor="text1"/>
        </w:rPr>
      </w:pPr>
    </w:p>
    <w:p w14:paraId="5AE81088" w14:textId="52FF6B75" w:rsidR="2A541CE5" w:rsidRDefault="2A541CE5" w:rsidP="498FC0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747B2567" w14:textId="06E75B5C" w:rsidR="5DA3DAF7" w:rsidRDefault="5DA3DAF7" w:rsidP="6534BCD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[</w:t>
      </w:r>
      <w:r w:rsidR="5AFD7DEE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Inserire i seguenti capoversi n</w:t>
      </w: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el caso di appalti di servizi di natura NON intellettuale o forniture SENZA posa in opera]</w:t>
      </w:r>
    </w:p>
    <w:p w14:paraId="52E08BB9" w14:textId="35989643" w:rsidR="498FC0F0" w:rsidRDefault="498FC0F0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287072A" w14:textId="2050F9B2" w:rsidR="00F811AE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Ritenuto di stabilire, ai sensi dell’art. 11, co. 2 del codice dei contratti, che il contratto collettivo di maggior tutela applicabile al personale dipendente impiegato nell'attività oggetto dell'appalto svolto dall'impresa anche in maniera prevalente, in conformità al comma 1 e all'allegato I.01 del Codice è il seguente: ……………...</w:t>
      </w:r>
      <w:r w:rsidR="45291B2C" w:rsidRPr="6534BCD0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E7D0432" w14:textId="48AB843C" w:rsidR="498FC0F0" w:rsidRDefault="498FC0F0" w:rsidP="4F1FEFAE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6B4BC98" w14:textId="72F2633E" w:rsidR="00F811AE" w:rsidRDefault="0357CD8B" w:rsidP="498FC0F0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Ritenuto di dare atto che il sopra citato contratto coincide con quello utilizzato dall’operatore economico </w:t>
      </w:r>
      <w:r w:rsidRPr="6534BCD0">
        <w:rPr>
          <w:rFonts w:ascii="Times New Roman" w:eastAsia="Times New Roman" w:hAnsi="Times New Roman" w:cs="Times New Roman"/>
          <w:color w:val="FF0000"/>
        </w:rPr>
        <w:t>(</w:t>
      </w:r>
      <w:r w:rsidRPr="6534BCD0">
        <w:rPr>
          <w:rFonts w:ascii="Times New Roman" w:eastAsia="Times New Roman" w:hAnsi="Times New Roman" w:cs="Times New Roman"/>
          <w:i/>
          <w:iCs/>
          <w:color w:val="FF0000"/>
        </w:rPr>
        <w:t>se vi è coincidenza tar il CCNL individuato dal RUP e quello utilizzato dall’operatore economico</w:t>
      </w:r>
      <w:r w:rsidRPr="6534BCD0">
        <w:rPr>
          <w:rFonts w:ascii="Times New Roman" w:eastAsia="Times New Roman" w:hAnsi="Times New Roman" w:cs="Times New Roman"/>
          <w:color w:val="FF0000"/>
        </w:rPr>
        <w:t xml:space="preserve">) </w:t>
      </w:r>
    </w:p>
    <w:p w14:paraId="45A86111" w14:textId="7787DFD9" w:rsidR="00F811AE" w:rsidRDefault="0357CD8B" w:rsidP="6534BCD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63243BDA" w14:textId="47A91F2B" w:rsidR="00F811AE" w:rsidRDefault="0357CD8B" w:rsidP="498FC0F0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Ritenuto di dare atto dell’equivalenza delle tutele assicurate dal diverso contratto collettivo applicato dall’operatore economico a favore dei lavoratori impiegati nell’appalto e precisamente del CCNL………..(</w:t>
      </w:r>
      <w:r w:rsidRPr="6534BCD0">
        <w:rPr>
          <w:rFonts w:ascii="Times New Roman" w:eastAsia="Times New Roman" w:hAnsi="Times New Roman" w:cs="Times New Roman"/>
          <w:i/>
          <w:iCs/>
          <w:color w:val="FF0000"/>
        </w:rPr>
        <w:t xml:space="preserve">se contratto diverso da quello individuato dal RUP, ma ritenuto equivalente in applicazione della presunzione di cui all’art. 3 dell’allegato I.01 al Codice oppure valutato equivalente in applicazione dei criteri di cui all’art. 4d dell’allegato I.01 al Codice) </w:t>
      </w:r>
      <w:r w:rsidRPr="6534BCD0">
        <w:rPr>
          <w:rFonts w:ascii="Times New Roman" w:eastAsia="Times New Roman" w:hAnsi="Times New Roman" w:cs="Times New Roman"/>
          <w:color w:val="FF0000"/>
        </w:rPr>
        <w:t>;</w:t>
      </w:r>
    </w:p>
    <w:p w14:paraId="2E8F0EF2" w14:textId="2869C5E7" w:rsidR="498FC0F0" w:rsidRDefault="498FC0F0" w:rsidP="498FC0F0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0BEFD39" w14:textId="01B07278" w:rsidR="00F811AE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Ritenuto di dare atto della congruità del costo della manodopera e della sicurezza aziendale indicato in sede di presentazione d</w:t>
      </w:r>
      <w:r w:rsidR="79165493" w:rsidRPr="6534BCD0">
        <w:rPr>
          <w:rFonts w:ascii="Times New Roman" w:eastAsia="Times New Roman" w:hAnsi="Times New Roman" w:cs="Times New Roman"/>
          <w:color w:val="000000" w:themeColor="text1"/>
        </w:rPr>
        <w:t xml:space="preserve">i offerta 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dell’operatore economico sopra menzionato;</w:t>
      </w:r>
    </w:p>
    <w:p w14:paraId="754C16D4" w14:textId="16D4CA79" w:rsidR="003728DC" w:rsidRPr="00B65B81" w:rsidRDefault="15D949E6" w:rsidP="00B65B8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4A8A1B71" w14:textId="4F0024FA" w:rsidR="003728DC" w:rsidRPr="003728DC" w:rsidRDefault="003728DC" w:rsidP="003362AB">
      <w:pPr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728DC">
        <w:rPr>
          <w:rFonts w:ascii="Times New Roman" w:eastAsia="Times New Roman" w:hAnsi="Times New Roman" w:cs="Times New Roman"/>
          <w:color w:val="EE0000"/>
        </w:rPr>
        <w:t>[in caso di servizi cloud]</w:t>
      </w:r>
      <w:r w:rsidRPr="003728DC">
        <w:rPr>
          <w:rFonts w:ascii="Times New Roman" w:eastAsia="Times New Roman" w:hAnsi="Times New Roman" w:cs="Times New Roman"/>
          <w:b/>
          <w:bCs/>
          <w:color w:val="EE0000"/>
        </w:rPr>
        <w:t xml:space="preserve"> </w:t>
      </w:r>
      <w:r w:rsidRPr="003362A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Dato atto che, </w:t>
      </w:r>
      <w:r w:rsidRPr="003362A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 servizi oggetto del presente affidamento risultano qualificati </w:t>
      </w:r>
      <w:r w:rsidR="003362AB" w:rsidRPr="003362AB">
        <w:rPr>
          <w:rFonts w:ascii="Times New Roman" w:eastAsia="Times New Roman" w:hAnsi="Times New Roman" w:cs="Times New Roman"/>
          <w:i/>
          <w:iCs/>
          <w:color w:val="000000" w:themeColor="text1"/>
        </w:rPr>
        <w:t>sul Catalogo delle Infrastrutture digitali e dei Servizi cloud in conformità al Regolamento Cloud per la PA dell’Agenzia Nazionale per la Cybersicurezza;</w:t>
      </w:r>
    </w:p>
    <w:p w14:paraId="6ECD4651" w14:textId="0314A853" w:rsidR="00F811AE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>Dato atto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8C85420" w:rsidRPr="6534BCD0">
        <w:rPr>
          <w:rFonts w:ascii="Times New Roman" w:eastAsia="Times New Roman" w:hAnsi="Times New Roman" w:cs="Times New Roman"/>
          <w:color w:val="000000" w:themeColor="text1"/>
        </w:rPr>
        <w:t xml:space="preserve">che </w:t>
      </w:r>
      <w:r w:rsidR="370D6BE3" w:rsidRPr="6534BCD0">
        <w:rPr>
          <w:rFonts w:ascii="Times New Roman" w:eastAsia="Times New Roman" w:hAnsi="Times New Roman" w:cs="Times New Roman"/>
          <w:color w:val="000000" w:themeColor="text1"/>
        </w:rPr>
        <w:t xml:space="preserve">al </w:t>
      </w:r>
      <w:r w:rsidR="64E3238B" w:rsidRPr="6534BCD0">
        <w:rPr>
          <w:rFonts w:ascii="Times New Roman" w:eastAsia="Times New Roman" w:hAnsi="Times New Roman" w:cs="Times New Roman"/>
          <w:color w:val="000000" w:themeColor="text1"/>
        </w:rPr>
        <w:t xml:space="preserve">presente 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appalto</w:t>
      </w:r>
      <w:r w:rsidR="54FB2819" w:rsidRPr="6534BCD0">
        <w:rPr>
          <w:rFonts w:ascii="Times New Roman" w:eastAsia="Times New Roman" w:hAnsi="Times New Roman" w:cs="Times New Roman"/>
          <w:color w:val="000000" w:themeColor="text1"/>
        </w:rPr>
        <w:t xml:space="preserve"> è stato assegnato il seguente 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CIG ……………</w:t>
      </w:r>
      <w:r w:rsidR="14EA195B" w:rsidRPr="6534BCD0">
        <w:rPr>
          <w:rFonts w:ascii="Times New Roman" w:eastAsia="Times New Roman" w:hAnsi="Times New Roman" w:cs="Times New Roman"/>
          <w:color w:val="000000" w:themeColor="text1"/>
        </w:rPr>
        <w:t xml:space="preserve">e il seguente 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CUP…….. (</w:t>
      </w: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eventuale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);</w:t>
      </w:r>
    </w:p>
    <w:p w14:paraId="0D85016B" w14:textId="6AE8BA14" w:rsidR="4F1FEFAE" w:rsidRDefault="4F1FEFAE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EE26C70" w14:textId="5C603432" w:rsidR="551617FD" w:rsidRDefault="551617FD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27D69BF">
        <w:rPr>
          <w:rFonts w:ascii="Times New Roman" w:eastAsia="Times New Roman" w:hAnsi="Times New Roman" w:cs="Times New Roman"/>
          <w:color w:val="000000" w:themeColor="text1"/>
        </w:rPr>
        <w:lastRenderedPageBreak/>
        <w:t>Ritenuto, per le ragioni sopra esposte, di affidare il servizio/la fornitura all’Operatore Economico: …………..</w:t>
      </w:r>
      <w:r w:rsidR="6A4DAFA0" w:rsidRPr="127D69BF">
        <w:rPr>
          <w:rFonts w:ascii="Times New Roman" w:eastAsia="Times New Roman" w:hAnsi="Times New Roman" w:cs="Times New Roman"/>
          <w:color w:val="000000" w:themeColor="text1"/>
        </w:rPr>
        <w:t>per un importo pari ad euro ________, oltre iva nei termini di legge</w:t>
      </w:r>
      <w:r w:rsidR="11B6E085" w:rsidRPr="127D69BF">
        <w:rPr>
          <w:rFonts w:ascii="Times New Roman" w:eastAsia="Times New Roman" w:hAnsi="Times New Roman" w:cs="Times New Roman"/>
          <w:color w:val="000000" w:themeColor="text1"/>
        </w:rPr>
        <w:t xml:space="preserve"> ai sensi dell’art. 50 comma 1 lett. B del Dlgs 36/2023</w:t>
      </w:r>
      <w:r w:rsidRPr="127D69BF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7BDE69C" w14:textId="6E0BFDFC" w:rsidR="18F6381B" w:rsidRDefault="18F6381B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C80DE21" w14:textId="201D7936" w:rsidR="5A044EDD" w:rsidRDefault="5A044EDD" w:rsidP="4F1FEFAE">
      <w:pPr>
        <w:jc w:val="both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6534BCD0">
        <w:rPr>
          <w:rFonts w:ascii="Times New Roman" w:eastAsia="Times New Roman" w:hAnsi="Times New Roman" w:cs="Times New Roman"/>
        </w:rPr>
        <w:t xml:space="preserve">Dato atto che ai sensi della Legge 136 del 13.08.2010 e </w:t>
      </w:r>
      <w:proofErr w:type="spellStart"/>
      <w:r w:rsidRPr="6534BCD0">
        <w:rPr>
          <w:rFonts w:ascii="Times New Roman" w:eastAsia="Times New Roman" w:hAnsi="Times New Roman" w:cs="Times New Roman"/>
        </w:rPr>
        <w:t>ss.mm.ii</w:t>
      </w:r>
      <w:proofErr w:type="spellEnd"/>
      <w:r w:rsidRPr="6534BCD0">
        <w:rPr>
          <w:rFonts w:ascii="Times New Roman" w:eastAsia="Times New Roman" w:hAnsi="Times New Roman" w:cs="Times New Roman"/>
        </w:rPr>
        <w:t xml:space="preserve"> (Tracciabilità dei flussi finanziari), i pagamenti relativi alle prestazioni affidate saranno effettuati sul conto corrente dedicato comunicato, unitamente ai nominativi delle persone abilitate ad operare sullo stesso, dall’operatore economico, che, ai sensi della suddetta normativa, è obbligato ad ottemperare a tutti gli obblighi ivi connessi;</w:t>
      </w:r>
    </w:p>
    <w:p w14:paraId="71BB774D" w14:textId="203DE42A" w:rsidR="00F811AE" w:rsidRDefault="0357CD8B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Accertato che la spesa di cui al presente provvedimento è compatibile con gli stanziamenti di bilancio, ai sensi dell’art. 9, co. 1 del </w:t>
      </w:r>
      <w:proofErr w:type="spellStart"/>
      <w:r w:rsidRPr="6534BCD0">
        <w:rPr>
          <w:rFonts w:ascii="Times New Roman" w:eastAsia="Times New Roman" w:hAnsi="Times New Roman" w:cs="Times New Roman"/>
          <w:color w:val="000000" w:themeColor="text1"/>
        </w:rPr>
        <w:t>d.l.</w:t>
      </w:r>
      <w:proofErr w:type="spellEnd"/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78/2009, convertito in legge 102/2009;</w:t>
      </w:r>
    </w:p>
    <w:p w14:paraId="2B9295E8" w14:textId="6EADF650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BBA31F2" w14:textId="12B25566" w:rsidR="628DF005" w:rsidRDefault="628DF005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Vista</w:t>
      </w: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>la disponibilità finanziaria presente sul Cap. ……/…… del bilancio ________;</w:t>
      </w:r>
    </w:p>
    <w:p w14:paraId="644D8093" w14:textId="65EA8E7F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231557F" w14:textId="52AC6CC4" w:rsidR="00F811AE" w:rsidRDefault="0357CD8B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Verificato il rispetto delle regole di finanza pubblica ai sensi dell’art. 183, co. 8 del </w:t>
      </w:r>
      <w:proofErr w:type="spellStart"/>
      <w:r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267/2000;</w:t>
      </w:r>
    </w:p>
    <w:p w14:paraId="52B20FE9" w14:textId="54B109A0" w:rsidR="00F811AE" w:rsidRDefault="36834C0F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</w:t>
      </w:r>
    </w:p>
    <w:p w14:paraId="541BE734" w14:textId="0872D93F" w:rsidR="00F811AE" w:rsidRDefault="1B40E40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</w:rPr>
      </w:pP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[inserire una delle due formulazioni]</w:t>
      </w:r>
    </w:p>
    <w:p w14:paraId="492D1E75" w14:textId="6AB09C4D" w:rsidR="00F811AE" w:rsidRDefault="00F811AE" w:rsidP="6534BCD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22073721" w14:textId="592FECB0" w:rsidR="00F811AE" w:rsidRDefault="1B40E40E" w:rsidP="4F1FEFAE">
      <w:pPr>
        <w:spacing w:after="0"/>
        <w:jc w:val="both"/>
        <w:rPr>
          <w:rFonts w:ascii="Times New Roman" w:eastAsia="Times New Roman" w:hAnsi="Times New Roman" w:cs="Times New Roman"/>
        </w:rPr>
      </w:pPr>
      <w:r w:rsidRPr="6534BCD0">
        <w:rPr>
          <w:rFonts w:ascii="Times New Roman" w:eastAsia="Times New Roman" w:hAnsi="Times New Roman" w:cs="Times New Roman"/>
          <w:color w:val="FF0000"/>
        </w:rPr>
        <w:t xml:space="preserve">[nel caso in cui non sussistano rischi da interferenza] 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Dato atto che per l’espletamento del presente appalto non sono rilevabili rischi interferenti per i quali sia necessario adottare specifiche misure di sicurezza, e che pertanto non risulta necessario prevedere la predisposizione del “Documento Unico di Valutazione dei Rischi da Interferenze” – DUVRI e non sussistono di conseguenza costi della sicurezza di cui all’art. 26, comma 3, del </w:t>
      </w:r>
      <w:proofErr w:type="spellStart"/>
      <w:r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n. 81/2008;</w:t>
      </w:r>
    </w:p>
    <w:p w14:paraId="216D9380" w14:textId="6E58D3FD" w:rsidR="00F811AE" w:rsidRDefault="3A531786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Oppure</w:t>
      </w:r>
    </w:p>
    <w:p w14:paraId="69EDEB81" w14:textId="646C622C" w:rsidR="00F811AE" w:rsidRDefault="3832F013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FF0000"/>
        </w:rPr>
        <w:t xml:space="preserve">[nel caso in cui sussistano rischi da interferenza] </w:t>
      </w:r>
      <w:r w:rsidR="1A80E437" w:rsidRPr="6534BCD0">
        <w:rPr>
          <w:rFonts w:ascii="Times New Roman" w:eastAsia="Times New Roman" w:hAnsi="Times New Roman" w:cs="Times New Roman"/>
          <w:color w:val="000000" w:themeColor="text1"/>
        </w:rPr>
        <w:t xml:space="preserve">Dato atto che per l’espletamento del presente appalto sono rilevabili rischi interferenti e pertanto è stato redatto </w:t>
      </w:r>
      <w:r w:rsidR="0BDAF5E4" w:rsidRPr="6534BCD0">
        <w:rPr>
          <w:rFonts w:ascii="Times New Roman" w:eastAsia="Times New Roman" w:hAnsi="Times New Roman" w:cs="Times New Roman"/>
          <w:color w:val="000000" w:themeColor="text1"/>
        </w:rPr>
        <w:t>i</w:t>
      </w:r>
      <w:r w:rsidR="1A80E437" w:rsidRPr="6534BCD0">
        <w:rPr>
          <w:rFonts w:ascii="Times New Roman" w:eastAsia="Times New Roman" w:hAnsi="Times New Roman" w:cs="Times New Roman"/>
          <w:color w:val="000000" w:themeColor="text1"/>
        </w:rPr>
        <w:t>l</w:t>
      </w:r>
      <w:r w:rsidR="4A33E367" w:rsidRPr="6534BCD0">
        <w:rPr>
          <w:rFonts w:ascii="Times New Roman" w:eastAsia="Times New Roman" w:hAnsi="Times New Roman" w:cs="Times New Roman"/>
          <w:color w:val="000000" w:themeColor="text1"/>
        </w:rPr>
        <w:t xml:space="preserve"> Documento Unico di Valutazione dei Rischi da Interferenze” – DUVRI</w:t>
      </w:r>
      <w:r w:rsidR="1A80E437" w:rsidRPr="6534BCD0">
        <w:rPr>
          <w:rFonts w:ascii="Times New Roman" w:eastAsia="Times New Roman" w:hAnsi="Times New Roman" w:cs="Times New Roman"/>
          <w:color w:val="000000" w:themeColor="text1"/>
        </w:rPr>
        <w:t xml:space="preserve"> di cui all’art. 26, comma 3, del </w:t>
      </w:r>
      <w:proofErr w:type="spellStart"/>
      <w:r w:rsidR="1A80E437"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1A80E437" w:rsidRPr="6534BCD0">
        <w:rPr>
          <w:rFonts w:ascii="Times New Roman" w:eastAsia="Times New Roman" w:hAnsi="Times New Roman" w:cs="Times New Roman"/>
          <w:color w:val="000000" w:themeColor="text1"/>
        </w:rPr>
        <w:t xml:space="preserve"> n. 81/2008</w:t>
      </w:r>
      <w:r w:rsidR="09E94D8C" w:rsidRPr="6534BCD0">
        <w:rPr>
          <w:rFonts w:ascii="Times New Roman" w:eastAsia="Times New Roman" w:hAnsi="Times New Roman" w:cs="Times New Roman"/>
          <w:color w:val="000000" w:themeColor="text1"/>
        </w:rPr>
        <w:t>, quantificando gli oneri per la sicurezza in euro ......................;</w:t>
      </w:r>
    </w:p>
    <w:p w14:paraId="67749425" w14:textId="33BF6EAF" w:rsidR="00F811AE" w:rsidRDefault="00F811AE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C1CD469" w14:textId="75B2ED05" w:rsidR="00F811AE" w:rsidRDefault="09E94D8C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29888858" w14:textId="7021F3AD" w:rsidR="00F811AE" w:rsidRDefault="00F811AE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1F47E36" w14:textId="5C453AC9" w:rsidR="00F811AE" w:rsidRDefault="44BDC64D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57CD8B"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Considerato 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che:</w:t>
      </w:r>
    </w:p>
    <w:p w14:paraId="26B77BE2" w14:textId="62BC3808" w:rsidR="00F811AE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• il Responsabile del progetto (RUP) ai sensi dell’art. 15 del </w:t>
      </w:r>
      <w:proofErr w:type="spellStart"/>
      <w:r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36/2023 è ……………..;</w:t>
      </w:r>
    </w:p>
    <w:p w14:paraId="38D2FAE5" w14:textId="61BF4E63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88420FE" w14:textId="2C70D762" w:rsidR="0C5CF02B" w:rsidRDefault="0C5CF02B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05569610" w14:textId="1A93D974" w:rsidR="0C5CF02B" w:rsidRDefault="0C5CF02B" w:rsidP="6534BCD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[scegliere una delle due formulazioni sulla base delle scelte organizzative adottate dall’Ente]</w:t>
      </w:r>
    </w:p>
    <w:p w14:paraId="7A600911" w14:textId="6BC66427" w:rsidR="4F1FEFAE" w:rsidRDefault="4F1FEFAE" w:rsidP="6534BCD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BDC4992" w14:textId="229C4D02" w:rsidR="54E79AAC" w:rsidRDefault="54E79AAC" w:rsidP="6534BCD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6534BCD0">
        <w:rPr>
          <w:rFonts w:ascii="Times New Roman" w:eastAsia="Times New Roman" w:hAnsi="Times New Roman" w:cs="Times New Roman"/>
          <w:i/>
          <w:iCs/>
          <w:color w:val="FF0000"/>
        </w:rPr>
        <w:t>[il Responsabile unico di Progetto è anche Responsabile di fase]</w:t>
      </w:r>
    </w:p>
    <w:p w14:paraId="4A781996" w14:textId="66F53972" w:rsidR="00F811AE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• il suddetto RUP è anche responsabile del procedimento per le fasi di affidamento ed esecuzione ai sensi dell’art. 4 della legge 241/1990;</w:t>
      </w:r>
    </w:p>
    <w:p w14:paraId="68182E2F" w14:textId="6D1FC870" w:rsidR="59860555" w:rsidRDefault="59860555" w:rsidP="6534BCD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O</w:t>
      </w:r>
      <w:r w:rsidR="339B3194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ppure</w:t>
      </w:r>
    </w:p>
    <w:p w14:paraId="72072BBE" w14:textId="2C6C729D" w:rsidR="4F1FEFAE" w:rsidRDefault="4F1FEFAE" w:rsidP="6534BCD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159D2B0D" w14:textId="689F60F4" w:rsidR="109F5EBD" w:rsidRDefault="109F5EBD" w:rsidP="6534BCD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6534BCD0">
        <w:rPr>
          <w:rFonts w:ascii="Times New Roman" w:eastAsia="Times New Roman" w:hAnsi="Times New Roman" w:cs="Times New Roman"/>
          <w:i/>
          <w:iCs/>
          <w:color w:val="FF0000"/>
        </w:rPr>
        <w:t xml:space="preserve">[vengono nominati Responsabili di fase diversi dal Responsabile Unico di Progetto] </w:t>
      </w:r>
    </w:p>
    <w:p w14:paraId="11F41553" w14:textId="0788B118" w:rsidR="4F1FEFAE" w:rsidRDefault="4F1FEFAE" w:rsidP="6534BCD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5ACD60BD" w14:textId="00AFD9E3" w:rsidR="00F811AE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• in applicazione del modello organizzativo adottato dal Comune, in osservanza del principio di auto organizzazione amministrativa di cui all’art. 7 del </w:t>
      </w:r>
      <w:proofErr w:type="spellStart"/>
      <w:r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36/2023, sono stati nominati i seguenti responsabili di procedimento per le fasi di affidamento ed esecuzione: ……………………………;</w:t>
      </w:r>
    </w:p>
    <w:p w14:paraId="3376C6C3" w14:textId="7957A91F" w:rsidR="72F22C11" w:rsidRDefault="72F22C11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----------------------------------------------------------------------------------------------------------------</w:t>
      </w:r>
    </w:p>
    <w:p w14:paraId="5E4F31EF" w14:textId="0DAF035D" w:rsidR="4F1FEFAE" w:rsidRDefault="4F1FEFAE" w:rsidP="6534BCD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59A3054" w14:textId="56C31180" w:rsidR="7AFE617B" w:rsidRDefault="7AFE617B" w:rsidP="6534BCD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[</w:t>
      </w:r>
      <w:r w:rsidR="6BA15534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Inserire</w:t>
      </w: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una de</w:t>
      </w:r>
      <w:r w:rsidR="01CF13FB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l</w:t>
      </w: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le due formulazioni</w:t>
      </w:r>
      <w:r w:rsidR="6FF853D3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] </w:t>
      </w: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0680E164" w14:textId="38E06F21" w:rsidR="4F1FEFAE" w:rsidRDefault="4F1FEFAE" w:rsidP="6534BCD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4739E19B" w14:textId="0A6EFDA8" w:rsidR="1B6800CC" w:rsidRDefault="1B6800CC" w:rsidP="6534BCD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6534BCD0">
        <w:rPr>
          <w:rFonts w:ascii="Times New Roman" w:eastAsia="Times New Roman" w:hAnsi="Times New Roman" w:cs="Times New Roman"/>
          <w:i/>
          <w:iCs/>
          <w:color w:val="FF0000"/>
        </w:rPr>
        <w:t>[è richiesta la garanzia]</w:t>
      </w:r>
    </w:p>
    <w:p w14:paraId="4138B24A" w14:textId="0AF5AAC2" w:rsidR="00F811AE" w:rsidRDefault="0357CD8B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Dato atto che, ai sensi degli artt. 53 e 117 del </w:t>
      </w:r>
      <w:proofErr w:type="spellStart"/>
      <w:r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36/2023, l’affidatario è tenuto a presentare garanzia definitiva per un valore pari al 5% del contratto, pari ad </w:t>
      </w:r>
      <w:r w:rsidR="73587892" w:rsidRPr="6534BCD0">
        <w:rPr>
          <w:rFonts w:ascii="Times New Roman" w:eastAsia="Times New Roman" w:hAnsi="Times New Roman" w:cs="Times New Roman"/>
          <w:color w:val="000000" w:themeColor="text1"/>
        </w:rPr>
        <w:t>Euro</w:t>
      </w:r>
      <w:r w:rsidRPr="6534BCD0">
        <w:rPr>
          <w:rFonts w:ascii="Times New Roman" w:eastAsia="Times New Roman" w:hAnsi="Times New Roman" w:cs="Times New Roman"/>
          <w:color w:val="000000" w:themeColor="text1"/>
        </w:rPr>
        <w:t xml:space="preserve"> ……………. </w:t>
      </w:r>
    </w:p>
    <w:p w14:paraId="225DA2C2" w14:textId="51A15D92" w:rsidR="00F811AE" w:rsidRDefault="0573EF83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O</w:t>
      </w:r>
      <w:r w:rsidR="0357CD8B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ppure</w:t>
      </w:r>
    </w:p>
    <w:p w14:paraId="0975A2E0" w14:textId="1A65D54F" w:rsidR="00F811AE" w:rsidRDefault="341AD599" w:rsidP="6534BCD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 w:rsidRPr="6534BCD0">
        <w:rPr>
          <w:rFonts w:ascii="Times New Roman" w:eastAsia="Times New Roman" w:hAnsi="Times New Roman" w:cs="Times New Roman"/>
          <w:i/>
          <w:iCs/>
          <w:color w:val="FF0000"/>
        </w:rPr>
        <w:t>[non è richiesta la garanzia]</w:t>
      </w:r>
    </w:p>
    <w:p w14:paraId="1AE83DE1" w14:textId="6E732865" w:rsidR="00F811AE" w:rsidRDefault="4C0A976A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Dato atto che in </w:t>
      </w:r>
      <w:r w:rsidR="4F59FEC6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considerazione</w:t>
      </w: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di _________________</w:t>
      </w:r>
      <w:r w:rsidR="3690AA30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_ (</w:t>
      </w:r>
      <w:r w:rsidR="316005D6" w:rsidRPr="6534BCD0">
        <w:rPr>
          <w:rFonts w:ascii="Times New Roman" w:eastAsia="Times New Roman" w:hAnsi="Times New Roman" w:cs="Times New Roman"/>
          <w:color w:val="000000" w:themeColor="text1"/>
        </w:rPr>
        <w:t xml:space="preserve">descrivere la motivazione sulla base della quale si sceglie di </w:t>
      </w:r>
      <w:r w:rsidR="411937F5" w:rsidRPr="6534BCD0">
        <w:rPr>
          <w:rFonts w:ascii="Times New Roman" w:eastAsia="Times New Roman" w:hAnsi="Times New Roman" w:cs="Times New Roman"/>
          <w:color w:val="000000" w:themeColor="text1"/>
        </w:rPr>
        <w:t>non richiedere</w:t>
      </w:r>
      <w:r w:rsidR="316005D6" w:rsidRPr="6534BCD0">
        <w:rPr>
          <w:rFonts w:ascii="Times New Roman" w:eastAsia="Times New Roman" w:hAnsi="Times New Roman" w:cs="Times New Roman"/>
          <w:color w:val="000000" w:themeColor="text1"/>
        </w:rPr>
        <w:t xml:space="preserve"> la garanzia definitiva – ad esempio appalto la </w:t>
      </w:r>
      <w:r w:rsidR="0357CD8B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es. </w:t>
      </w:r>
      <w:r w:rsidR="014370BF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Appalto ad esecuzione immediata, </w:t>
      </w:r>
      <w:r w:rsidR="0357CD8B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scarsa rilevanza </w:t>
      </w:r>
      <w:r w:rsidR="2F99DF06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economica…</w:t>
      </w:r>
      <w:r w:rsidR="6324DA94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)</w:t>
      </w:r>
      <w:r w:rsidR="0357CD8B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non </w:t>
      </w:r>
      <w:r w:rsidR="07206F5C" w:rsidRPr="6534BCD0">
        <w:rPr>
          <w:rFonts w:ascii="Times New Roman" w:eastAsia="Times New Roman" w:hAnsi="Times New Roman" w:cs="Times New Roman"/>
          <w:color w:val="000000" w:themeColor="text1"/>
        </w:rPr>
        <w:t>è richiesta l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a garanzia definitiva;</w:t>
      </w:r>
    </w:p>
    <w:p w14:paraId="5C0FE8DD" w14:textId="0746832B" w:rsidR="00F811AE" w:rsidRDefault="0357CD8B" w:rsidP="498FC0F0">
      <w:pPr>
        <w:spacing w:before="170" w:after="1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>DETERMINA</w:t>
      </w:r>
    </w:p>
    <w:p w14:paraId="10A0C6D4" w14:textId="515F228B" w:rsidR="76E5CE4D" w:rsidRDefault="76E5CE4D" w:rsidP="4F1FEFAE">
      <w:pPr>
        <w:spacing w:after="0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>per quanto esposto in narrativa che forma parte integrante e sostanziale del presente</w:t>
      </w:r>
    </w:p>
    <w:p w14:paraId="663457E3" w14:textId="53C73AF0" w:rsidR="76E5CE4D" w:rsidRDefault="76E5CE4D" w:rsidP="4F1FEFAE">
      <w:pPr>
        <w:spacing w:after="0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provvedimento: </w:t>
      </w:r>
    </w:p>
    <w:p w14:paraId="571B30AF" w14:textId="51C98C6E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6C93DB1" w14:textId="7CE761D9" w:rsidR="00F811AE" w:rsidRDefault="76E5CE4D" w:rsidP="1D81F609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27D69BF">
        <w:rPr>
          <w:rFonts w:ascii="Times New Roman" w:eastAsia="Times New Roman" w:hAnsi="Times New Roman" w:cs="Times New Roman"/>
          <w:color w:val="000000" w:themeColor="text1"/>
        </w:rPr>
        <w:t>1</w:t>
      </w:r>
      <w:r w:rsidR="0357CD8B" w:rsidRPr="127D69BF">
        <w:rPr>
          <w:rFonts w:ascii="Times New Roman" w:eastAsia="Times New Roman" w:hAnsi="Times New Roman" w:cs="Times New Roman"/>
          <w:color w:val="000000" w:themeColor="text1"/>
        </w:rPr>
        <w:t>) di affidare</w:t>
      </w:r>
      <w:r w:rsidR="0E2E1D3D" w:rsidRPr="127D69BF">
        <w:rPr>
          <w:rFonts w:ascii="Times New Roman" w:eastAsia="Times New Roman" w:hAnsi="Times New Roman" w:cs="Times New Roman"/>
          <w:color w:val="000000" w:themeColor="text1"/>
        </w:rPr>
        <w:t xml:space="preserve">, ai sensi dell’art. 50 comma 1 </w:t>
      </w:r>
      <w:proofErr w:type="spellStart"/>
      <w:r w:rsidR="0E2E1D3D" w:rsidRPr="127D69BF">
        <w:rPr>
          <w:rFonts w:ascii="Times New Roman" w:eastAsia="Times New Roman" w:hAnsi="Times New Roman" w:cs="Times New Roman"/>
          <w:color w:val="000000" w:themeColor="text1"/>
        </w:rPr>
        <w:t>lett.b</w:t>
      </w:r>
      <w:proofErr w:type="spellEnd"/>
      <w:r w:rsidR="0E2E1D3D" w:rsidRPr="127D69BF">
        <w:rPr>
          <w:rFonts w:ascii="Times New Roman" w:eastAsia="Times New Roman" w:hAnsi="Times New Roman" w:cs="Times New Roman"/>
          <w:color w:val="000000" w:themeColor="text1"/>
        </w:rPr>
        <w:t xml:space="preserve"> del Dlgs 36/2023,</w:t>
      </w:r>
      <w:r w:rsidR="0357CD8B" w:rsidRPr="127D69BF">
        <w:rPr>
          <w:rFonts w:ascii="Times New Roman" w:eastAsia="Times New Roman" w:hAnsi="Times New Roman" w:cs="Times New Roman"/>
          <w:color w:val="000000" w:themeColor="text1"/>
        </w:rPr>
        <w:t xml:space="preserve"> il servizio/la fornitura oggetto della presente procedura all’operatore</w:t>
      </w:r>
      <w:r w:rsidR="5133520C" w:rsidRPr="127D69BF">
        <w:rPr>
          <w:rFonts w:ascii="Times New Roman" w:eastAsia="Times New Roman" w:hAnsi="Times New Roman" w:cs="Times New Roman"/>
          <w:color w:val="000000" w:themeColor="text1"/>
        </w:rPr>
        <w:t xml:space="preserve"> economico </w:t>
      </w:r>
      <w:r w:rsidR="0357CD8B" w:rsidRPr="127D69BF">
        <w:rPr>
          <w:rFonts w:ascii="Times New Roman" w:eastAsia="Times New Roman" w:hAnsi="Times New Roman" w:cs="Times New Roman"/>
          <w:color w:val="000000" w:themeColor="text1"/>
        </w:rPr>
        <w:t>…………</w:t>
      </w:r>
      <w:r w:rsidR="5C19578A" w:rsidRPr="127D69B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BC3DAA9" w:rsidRPr="127D69BF">
        <w:rPr>
          <w:rFonts w:ascii="Times New Roman" w:eastAsia="Times New Roman" w:hAnsi="Times New Roman" w:cs="Times New Roman"/>
          <w:color w:val="000000" w:themeColor="text1"/>
        </w:rPr>
        <w:t xml:space="preserve"> per un importo pari ad euro________</w:t>
      </w:r>
      <w:r w:rsidR="0DE520EF" w:rsidRPr="127D69BF">
        <w:rPr>
          <w:rFonts w:ascii="Times New Roman" w:eastAsia="Times New Roman" w:hAnsi="Times New Roman" w:cs="Times New Roman"/>
          <w:color w:val="000000" w:themeColor="text1"/>
        </w:rPr>
        <w:t xml:space="preserve"> oltre iva nei termini di legge</w:t>
      </w:r>
      <w:r w:rsidR="0357CD8B" w:rsidRPr="127D69BF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3946F653" w14:textId="16F45403" w:rsidR="1D81F609" w:rsidRDefault="1D81F609" w:rsidP="1D81F609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8443D55" w14:textId="62175E78" w:rsidR="5F3DA914" w:rsidRDefault="5F3DA914" w:rsidP="1D81F609">
      <w:pPr>
        <w:spacing w:after="0"/>
        <w:ind w:firstLine="283"/>
        <w:jc w:val="both"/>
        <w:rPr>
          <w:rFonts w:ascii="Times New Roman" w:eastAsia="Times New Roman" w:hAnsi="Times New Roman" w:cs="Times New Roman"/>
        </w:rPr>
      </w:pPr>
      <w:r w:rsidRPr="127D69BF">
        <w:rPr>
          <w:rFonts w:ascii="Times New Roman" w:eastAsia="Times New Roman" w:hAnsi="Times New Roman" w:cs="Times New Roman"/>
          <w:color w:val="000000" w:themeColor="text1"/>
        </w:rPr>
        <w:t xml:space="preserve">2) di procedere al finanziamento assumendo il seguente impegno di spesa di importo pari ad euro ________ (iva </w:t>
      </w:r>
      <w:r w:rsidR="2C397498" w:rsidRPr="127D69BF">
        <w:rPr>
          <w:rFonts w:ascii="Times New Roman" w:eastAsia="Times New Roman" w:hAnsi="Times New Roman" w:cs="Times New Roman"/>
          <w:color w:val="000000" w:themeColor="text1"/>
        </w:rPr>
        <w:t>inclusa) sul</w:t>
      </w:r>
      <w:r w:rsidRPr="127D69BF">
        <w:rPr>
          <w:rFonts w:ascii="Times New Roman" w:eastAsia="Times New Roman" w:hAnsi="Times New Roman" w:cs="Times New Roman"/>
          <w:color w:val="000000" w:themeColor="text1"/>
        </w:rPr>
        <w:t xml:space="preserve"> cap. .......; descrizione …………; missione …………; programma …………; bilancio ............................, che presenta adeguata disponibilità;</w:t>
      </w:r>
    </w:p>
    <w:p w14:paraId="676497B3" w14:textId="3F18FDCE" w:rsidR="1D81F609" w:rsidRDefault="1D81F609" w:rsidP="6534BCD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ED19E55" w14:textId="56F57FA9" w:rsidR="4F1FEFAE" w:rsidRDefault="2D1A77D1" w:rsidP="00721C25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3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) di attestare la regolarità e la correttezza del presente atto ai sensi e per gli effetti di quanto dispone l’art. 147-bis del </w:t>
      </w:r>
      <w:proofErr w:type="spellStart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267/2000;</w:t>
      </w:r>
    </w:p>
    <w:p w14:paraId="77CB0115" w14:textId="396D9E81" w:rsidR="00F811AE" w:rsidRDefault="22759101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4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) di dare atto che, ai sensi dell’art. 183, comma 8, </w:t>
      </w:r>
      <w:proofErr w:type="spellStart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267/2000, il sottoscritto ha accertato preventivamente che il programma dei conseguenti pagamenti relativi all’impegno di spesa che si assume con il presente atto è compatibile con i relativi stanziamenti di cassa e con le regole di finanza pubblica in materia di pareggio di bilancio come, peraltro, accertato con la sottoscrizione del presente atto da parte del Responsabile del</w:t>
      </w:r>
      <w:r w:rsidR="23D78C23" w:rsidRPr="6534BCD0">
        <w:rPr>
          <w:rFonts w:ascii="Times New Roman" w:eastAsia="Times New Roman" w:hAnsi="Times New Roman" w:cs="Times New Roman"/>
          <w:color w:val="000000" w:themeColor="text1"/>
        </w:rPr>
        <w:t xml:space="preserve"> Settore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contabile ai sensi e per gli effetti dell’art. 183, comma 7 e dell’art. 147-bis del </w:t>
      </w:r>
      <w:proofErr w:type="spellStart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267/2000;</w:t>
      </w:r>
    </w:p>
    <w:p w14:paraId="6BF3BE7C" w14:textId="11F59D43" w:rsidR="00721C25" w:rsidRDefault="00721C25" w:rsidP="00721C25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EE0000"/>
        </w:rPr>
      </w:pPr>
      <w:bookmarkStart w:id="1" w:name="_Hlk219113676"/>
      <w:r>
        <w:rPr>
          <w:rFonts w:ascii="Times New Roman" w:eastAsia="Times New Roman" w:hAnsi="Times New Roman" w:cs="Times New Roman"/>
          <w:color w:val="EE0000"/>
        </w:rPr>
        <w:t>[in caso di affidamenti finanziati nell’ambito del PNRR]</w:t>
      </w:r>
    </w:p>
    <w:p w14:paraId="6C806B0B" w14:textId="53C70CE3" w:rsidR="00721C25" w:rsidRPr="00721C25" w:rsidRDefault="00721C25" w:rsidP="00721C25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EE0000"/>
        </w:rPr>
      </w:pPr>
      <w:r>
        <w:rPr>
          <w:rFonts w:ascii="Times New Roman" w:eastAsia="Times New Roman" w:hAnsi="Times New Roman" w:cs="Times New Roman"/>
          <w:color w:val="EE0000"/>
        </w:rPr>
        <w:t>X</w:t>
      </w:r>
      <w:r w:rsidRPr="00721C25">
        <w:rPr>
          <w:rFonts w:ascii="Times New Roman" w:eastAsia="Times New Roman" w:hAnsi="Times New Roman" w:cs="Times New Roman"/>
          <w:color w:val="EE0000"/>
        </w:rPr>
        <w:t>)</w:t>
      </w:r>
      <w:r w:rsidRPr="00721C25">
        <w:rPr>
          <w:color w:val="EE0000"/>
        </w:rPr>
        <w:t xml:space="preserve"> </w:t>
      </w:r>
      <w:r w:rsidRPr="00721C25">
        <w:rPr>
          <w:rFonts w:ascii="Times New Roman" w:eastAsia="Times New Roman" w:hAnsi="Times New Roman" w:cs="Times New Roman"/>
          <w:color w:val="EE0000"/>
        </w:rPr>
        <w:t xml:space="preserve">Con riferimento all’art. 47 del D.L. n. 77/2021 </w:t>
      </w:r>
      <w:proofErr w:type="spellStart"/>
      <w:r w:rsidRPr="00721C25">
        <w:rPr>
          <w:rFonts w:ascii="Times New Roman" w:eastAsia="Times New Roman" w:hAnsi="Times New Roman" w:cs="Times New Roman"/>
          <w:color w:val="EE0000"/>
        </w:rPr>
        <w:t>conv</w:t>
      </w:r>
      <w:proofErr w:type="spellEnd"/>
      <w:r w:rsidRPr="00721C25">
        <w:rPr>
          <w:rFonts w:ascii="Times New Roman" w:eastAsia="Times New Roman" w:hAnsi="Times New Roman" w:cs="Times New Roman"/>
          <w:color w:val="EE0000"/>
        </w:rPr>
        <w:t xml:space="preserve">. in legge n. 108/2021 recante “Pari opportunità e inclusione lavorativa nei contratti pubblici PNRR e PNC”, di dare applicazione </w:t>
      </w:r>
      <w:r w:rsidRPr="00721C25">
        <w:rPr>
          <w:rFonts w:ascii="Times New Roman" w:eastAsia="Times New Roman" w:hAnsi="Times New Roman" w:cs="Times New Roman"/>
          <w:color w:val="EE0000"/>
        </w:rPr>
        <w:lastRenderedPageBreak/>
        <w:t>ai commi 2 (obbligo di presentazione del Rapporto sulla situazione del Personale per ditte con più di 50 dipendenti) e 3bis (entro 6 mesi dalla conclusione del contratto certificazione ex art. 17 Legge n. 68/2022) e di applicare in parte le prescrizioni contenute nel comma 4 (dichiarazione di assolto al momento della presentazione del preventivo agli obblighi di cui alla Legge n. 68/1999);</w:t>
      </w:r>
    </w:p>
    <w:p w14:paraId="6911D760" w14:textId="392DC20C" w:rsidR="00721C25" w:rsidRPr="00721C25" w:rsidRDefault="00721C25" w:rsidP="00721C25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EE0000"/>
        </w:rPr>
      </w:pPr>
      <w:r>
        <w:rPr>
          <w:rFonts w:ascii="Times New Roman" w:eastAsia="Times New Roman" w:hAnsi="Times New Roman" w:cs="Times New Roman"/>
          <w:color w:val="EE0000"/>
        </w:rPr>
        <w:t>X</w:t>
      </w:r>
      <w:r w:rsidRPr="00721C25">
        <w:rPr>
          <w:rFonts w:ascii="Times New Roman" w:eastAsia="Times New Roman" w:hAnsi="Times New Roman" w:cs="Times New Roman"/>
          <w:color w:val="EE0000"/>
        </w:rPr>
        <w:t>) di dare atto che la suddetta prestazione di servizio è finanziata interamente con fondi PNRR, così come risultante dal Decreto n. 28 – 2/2022 PNRR del Dipartimento per la trasformazione digitale della Presidenza del Consiglio dei Ministri;</w:t>
      </w:r>
    </w:p>
    <w:bookmarkEnd w:id="1"/>
    <w:p w14:paraId="57364A42" w14:textId="02F80549" w:rsidR="18F6381B" w:rsidRDefault="18F6381B" w:rsidP="18F6381B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4F59DA3" w14:textId="0CDCF7A2" w:rsidR="00F811AE" w:rsidRDefault="7D071911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5</w:t>
      </w:r>
      <w:r w:rsidR="07B500E1" w:rsidRPr="6534BCD0">
        <w:rPr>
          <w:rFonts w:ascii="Times New Roman" w:eastAsia="Times New Roman" w:hAnsi="Times New Roman" w:cs="Times New Roman"/>
          <w:color w:val="000000" w:themeColor="text1"/>
        </w:rPr>
        <w:t>)</w:t>
      </w:r>
      <w:r w:rsidR="09383D41" w:rsidRPr="6534BCD0">
        <w:rPr>
          <w:rFonts w:ascii="Times New Roman" w:eastAsia="Times New Roman" w:hAnsi="Times New Roman" w:cs="Times New Roman"/>
          <w:color w:val="000000" w:themeColor="text1"/>
        </w:rPr>
        <w:t xml:space="preserve"> di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dare atto che l’operatore economico ha autocertificato il possesso dei requisiti generali di cui agli artt. 94 e 95 e di quelli di qualificazione di cui all’art. 100 del </w:t>
      </w:r>
      <w:proofErr w:type="spellStart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36/2023, a noma di quanto stabilito dall’art. 52, co. 1 del medesimo decreto;</w:t>
      </w:r>
    </w:p>
    <w:p w14:paraId="3602777D" w14:textId="6CA4098D" w:rsidR="4F1FEFAE" w:rsidRDefault="4F1FEFAE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D685158" w14:textId="03DAC0DB" w:rsidR="00F811AE" w:rsidRDefault="0333CDCD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6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) di confermare l’assenza di rischi da interferenza e pertanto di stabilire che nessuna somma riguardante la gestione dei suddetti rischi verrà riconosciuta all’operatore economico affidatario dell’appalto, e che non si rende, altresì, necessaria la predisposizione del Documento unico di valutazione dei rischi interferenziali (DUVRI)</w:t>
      </w:r>
      <w:r w:rsidR="23B7960C" w:rsidRPr="6534BCD0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7C17D52" w14:textId="778A1ACE" w:rsidR="00F811AE" w:rsidRDefault="43928B0E" w:rsidP="6534BCD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2FAE929A" w14:textId="0385F3F4" w:rsidR="00F811AE" w:rsidRDefault="529B7231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6</w:t>
      </w:r>
      <w:r w:rsidR="23B7960C" w:rsidRPr="6534BCD0">
        <w:rPr>
          <w:rFonts w:ascii="Times New Roman" w:eastAsia="Times New Roman" w:hAnsi="Times New Roman" w:cs="Times New Roman"/>
          <w:color w:val="000000" w:themeColor="text1"/>
        </w:rPr>
        <w:t>)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B536D5E" w:rsidRPr="6534BCD0">
        <w:rPr>
          <w:rFonts w:ascii="Times New Roman" w:eastAsia="Times New Roman" w:hAnsi="Times New Roman" w:cs="Times New Roman"/>
          <w:color w:val="000000" w:themeColor="text1"/>
        </w:rPr>
        <w:t xml:space="preserve">di dare atto che è stato redatto il DUVRI 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(</w:t>
      </w:r>
      <w:r w:rsidR="0357CD8B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nel caso, invece, in cui sussistano i suddetti rischi ne va dato atto nel provvedimento e va altresì specificato se tali rischi siano stati gestiti tramite DUVRI e se si rende necessario corrispondere all’operatore economico il pagamento di somme per la gestione dei predetti rischi interferenziali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);</w:t>
      </w:r>
    </w:p>
    <w:p w14:paraId="0B99512D" w14:textId="133BB2A7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65163B5" w14:textId="519F4315" w:rsidR="00F811AE" w:rsidRDefault="713CA9F3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7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04C450C">
        <w:rPr>
          <w:rFonts w:ascii="Times New Roman" w:eastAsia="Times New Roman" w:hAnsi="Times New Roman" w:cs="Times New Roman"/>
          <w:color w:val="000000" w:themeColor="text1"/>
        </w:rPr>
        <w:t xml:space="preserve">di dare atto </w:t>
      </w:r>
      <w:r w:rsidR="00721C25">
        <w:rPr>
          <w:rFonts w:ascii="Times New Roman" w:eastAsia="Times New Roman" w:hAnsi="Times New Roman" w:cs="Times New Roman"/>
          <w:color w:val="000000" w:themeColor="text1"/>
        </w:rPr>
        <w:t>che il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Responsabile </w:t>
      </w:r>
      <w:r w:rsidR="37E619D6" w:rsidRPr="6534BCD0">
        <w:rPr>
          <w:rFonts w:ascii="Times New Roman" w:eastAsia="Times New Roman" w:hAnsi="Times New Roman" w:cs="Times New Roman"/>
          <w:color w:val="000000" w:themeColor="text1"/>
        </w:rPr>
        <w:t>Unico di Progetto</w:t>
      </w:r>
      <w:r w:rsidR="00721C25">
        <w:rPr>
          <w:rFonts w:ascii="Times New Roman" w:eastAsia="Times New Roman" w:hAnsi="Times New Roman" w:cs="Times New Roman"/>
          <w:color w:val="000000" w:themeColor="text1"/>
        </w:rPr>
        <w:t xml:space="preserve"> è 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…………</w:t>
      </w:r>
      <w:r w:rsidR="2CD6C495" w:rsidRPr="6534BCD0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. e che </w:t>
      </w:r>
      <w:r w:rsidR="7595B9B0" w:rsidRPr="6534BCD0">
        <w:rPr>
          <w:rFonts w:ascii="Times New Roman" w:eastAsia="Times New Roman" w:hAnsi="Times New Roman" w:cs="Times New Roman"/>
          <w:color w:val="000000" w:themeColor="text1"/>
        </w:rPr>
        <w:t>è stata acquisita agli atti la documentazione attestante l’insussistenza in capo allo stesso delle cause di incompatibilità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e di astensione previste dalla normativa;</w:t>
      </w:r>
    </w:p>
    <w:p w14:paraId="3A896885" w14:textId="5A71333A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F187A81" w14:textId="626D2756" w:rsidR="00F811AE" w:rsidRDefault="1E3ADAB6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8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6260355F" w:rsidRPr="6534BCD0">
        <w:rPr>
          <w:rFonts w:ascii="Times New Roman" w:eastAsia="Times New Roman" w:hAnsi="Times New Roman" w:cs="Times New Roman"/>
          <w:color w:val="000000" w:themeColor="text1"/>
        </w:rPr>
        <w:t xml:space="preserve">(nel caso in cui </w:t>
      </w:r>
      <w:r w:rsidR="27FB5F5E" w:rsidRPr="6534BCD0">
        <w:rPr>
          <w:rFonts w:ascii="Times New Roman" w:eastAsia="Times New Roman" w:hAnsi="Times New Roman" w:cs="Times New Roman"/>
          <w:color w:val="000000" w:themeColor="text1"/>
        </w:rPr>
        <w:t>sia</w:t>
      </w:r>
      <w:r w:rsidR="44FF9830" w:rsidRPr="6534BCD0">
        <w:rPr>
          <w:rFonts w:ascii="Times New Roman" w:eastAsia="Times New Roman" w:hAnsi="Times New Roman" w:cs="Times New Roman"/>
          <w:color w:val="000000" w:themeColor="text1"/>
        </w:rPr>
        <w:t xml:space="preserve"> nominato il Responsabile di fase in base all’ordinamento </w:t>
      </w:r>
      <w:r w:rsidR="0EC1CF34" w:rsidRPr="6534BCD0">
        <w:rPr>
          <w:rFonts w:ascii="Times New Roman" w:eastAsia="Times New Roman" w:hAnsi="Times New Roman" w:cs="Times New Roman"/>
          <w:color w:val="000000" w:themeColor="text1"/>
        </w:rPr>
        <w:t>dell’Ente) di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disporre la nomina di un Responsabile del procedimento per la fase di …</w:t>
      </w:r>
      <w:r w:rsidR="21AFFCEA" w:rsidRPr="6534BCD0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. in persona di …………</w:t>
      </w:r>
      <w:r w:rsidR="70D2BF10" w:rsidRPr="6534BCD0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4595C3CC" w:rsidRPr="6534BCD0">
        <w:rPr>
          <w:rFonts w:ascii="Times New Roman" w:eastAsia="Times New Roman" w:hAnsi="Times New Roman" w:cs="Times New Roman"/>
          <w:color w:val="000000" w:themeColor="text1"/>
        </w:rPr>
        <w:t>e che è stata acquisita agli atti la documentazione attestante l’insussistenza in capo allo stesso delle cause di incompatibilità e di astensione previste dalla normativa;</w:t>
      </w:r>
    </w:p>
    <w:p w14:paraId="28C1B6FA" w14:textId="3AB8A35E" w:rsidR="00F811AE" w:rsidRDefault="00F811AE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C35D2AF" w14:textId="44166DC7" w:rsidR="00F811AE" w:rsidRDefault="750FA98D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9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241C173D" w:rsidRPr="6534BCD0">
        <w:rPr>
          <w:rFonts w:ascii="Times New Roman" w:eastAsia="Times New Roman" w:hAnsi="Times New Roman" w:cs="Times New Roman"/>
          <w:color w:val="000000" w:themeColor="text1"/>
        </w:rPr>
        <w:t xml:space="preserve">di procedere alla stipula del contratto ai sensi dell’art. 18, comma 1, del </w:t>
      </w:r>
      <w:proofErr w:type="spellStart"/>
      <w:r w:rsidR="241C173D"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241C173D" w:rsidRPr="6534BCD0">
        <w:rPr>
          <w:rFonts w:ascii="Times New Roman" w:eastAsia="Times New Roman" w:hAnsi="Times New Roman" w:cs="Times New Roman"/>
          <w:color w:val="000000" w:themeColor="text1"/>
        </w:rPr>
        <w:t xml:space="preserve"> n. 36/2023, mediante corrispondenza secondo l’uso del commercio consistente in un apposito scambio di lettere con cui l’Amministrazione dispone l’ordinazione del servizio secondo i contenuti previsti dalla lettera di richiesta di offerta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57BF96A3" w14:textId="6AA1372D" w:rsidR="4F1FEFAE" w:rsidRDefault="4F1FEFAE" w:rsidP="4F1FEFA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465DE4E" w14:textId="0348480C" w:rsidR="00F811AE" w:rsidRDefault="7E58B4AE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10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)</w:t>
      </w:r>
      <w:r w:rsidR="5A5AADCB" w:rsidRPr="6534BCD0">
        <w:rPr>
          <w:rFonts w:ascii="Times New Roman" w:eastAsia="Times New Roman" w:hAnsi="Times New Roman" w:cs="Times New Roman"/>
          <w:color w:val="000000" w:themeColor="text1"/>
        </w:rPr>
        <w:t>[</w:t>
      </w:r>
      <w:r w:rsidR="5A5AADCB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 caso di appalti di servizi di natura intellettuale o di forniture </w:t>
      </w:r>
      <w:r w:rsidR="56912E43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con</w:t>
      </w:r>
      <w:r w:rsidR="5A5AADCB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posa in opera] di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stabilire, ai sensi dell’art. 11, co. 2 del codice dei contratti, che il contratto collettivo di maggior tutela applicabile al personale dipendente impiegato nell'attività oggetto dell'appalto svolto dall'impresa anche in maniera prevalente, in conformità al comma 1 e all'allegato I.01 del Codice è il seguente: ……………...;</w:t>
      </w:r>
    </w:p>
    <w:p w14:paraId="691FB7CB" w14:textId="5F8E5D90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F2778F7" w14:textId="1120DB1A" w:rsidR="00F811AE" w:rsidRDefault="6D22F959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lastRenderedPageBreak/>
        <w:t>1</w:t>
      </w:r>
      <w:r w:rsidR="64F520C3" w:rsidRPr="6534BCD0">
        <w:rPr>
          <w:rFonts w:ascii="Times New Roman" w:eastAsia="Times New Roman" w:hAnsi="Times New Roman" w:cs="Times New Roman"/>
          <w:color w:val="000000" w:themeColor="text1"/>
        </w:rPr>
        <w:t>1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B8475C8" w:rsidRPr="6534BCD0">
        <w:rPr>
          <w:rFonts w:ascii="Times New Roman" w:eastAsia="Times New Roman" w:hAnsi="Times New Roman" w:cs="Times New Roman"/>
          <w:color w:val="000000" w:themeColor="text1"/>
        </w:rPr>
        <w:t>[</w:t>
      </w:r>
      <w:r w:rsidR="579F3412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in caso di appalti di servizi di natura intellettuale o di forniture</w:t>
      </w:r>
      <w:r w:rsidR="0C0A72F0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con </w:t>
      </w:r>
      <w:r w:rsidR="579F3412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posa in opera</w:t>
      </w:r>
      <w:r w:rsidR="0A0299D4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e se il CCNL utilizzato dall’OE coincide con quello indicato dal RUP</w:t>
      </w:r>
      <w:r w:rsidR="579F3412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]</w:t>
      </w:r>
      <w:r w:rsidR="579F3412" w:rsidRPr="6534BC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di dare atto che il sopra citato contratto coincide con quello utilizzato dall’operatore economico</w:t>
      </w:r>
      <w:r w:rsidR="1DB6CB91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)</w:t>
      </w:r>
    </w:p>
    <w:p w14:paraId="0ABFF027" w14:textId="18A28CA8" w:rsidR="00F811AE" w:rsidRDefault="0357CD8B" w:rsidP="6534BCD0">
      <w:pPr>
        <w:spacing w:after="0"/>
        <w:ind w:firstLine="283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oppure</w:t>
      </w:r>
    </w:p>
    <w:p w14:paraId="4931808F" w14:textId="0C8AF12D" w:rsidR="00F811AE" w:rsidRDefault="2514D629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1</w:t>
      </w:r>
      <w:r w:rsidR="51577865" w:rsidRPr="6534BCD0">
        <w:rPr>
          <w:rFonts w:ascii="Times New Roman" w:eastAsia="Times New Roman" w:hAnsi="Times New Roman" w:cs="Times New Roman"/>
          <w:color w:val="000000" w:themeColor="text1"/>
        </w:rPr>
        <w:t>1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42DAE7F4" w:rsidRPr="6534BCD0">
        <w:rPr>
          <w:rFonts w:ascii="Times New Roman" w:eastAsia="Times New Roman" w:hAnsi="Times New Roman" w:cs="Times New Roman"/>
          <w:color w:val="000000" w:themeColor="text1"/>
        </w:rPr>
        <w:t>[</w:t>
      </w:r>
      <w:r w:rsidR="42DAE7F4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in caso di appalti di servizi di natura</w:t>
      </w:r>
      <w:r w:rsidR="65680BCE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42DAE7F4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intellettuale o di forniture </w:t>
      </w:r>
      <w:r w:rsidR="67F59EF3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con </w:t>
      </w:r>
      <w:r w:rsidR="42DAE7F4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posa in opera e se il CCNL utilizzato dall’OE non coincide con quello indicato dal RUP, ma ritenuto equivalente in applicazione della presunzione di cui all’art. 3 dell’allegato I.01 al Codice oppure valutato equivalente in applicazione dei criteri di cui all’art. 4d dell’allegato I.01 al Codice]</w:t>
      </w:r>
      <w:r w:rsidR="42DAE7F4" w:rsidRPr="6534BC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di dare atto dell’equivalenza delle tutele assicurate dal diverso contratto collettivo applicato dall’operatore economico a favore dei lavoratori impiegati nell’appalto e precisamente del CCNL………;</w:t>
      </w:r>
    </w:p>
    <w:p w14:paraId="734DB646" w14:textId="6940BC98" w:rsidR="00F811AE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3E841ABC" w14:textId="0B77E4FA" w:rsidR="00F811AE" w:rsidRDefault="6F59ED56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1</w:t>
      </w:r>
      <w:r w:rsidR="574F58CC" w:rsidRPr="6534BCD0">
        <w:rPr>
          <w:rFonts w:ascii="Times New Roman" w:eastAsia="Times New Roman" w:hAnsi="Times New Roman" w:cs="Times New Roman"/>
          <w:color w:val="000000" w:themeColor="text1"/>
        </w:rPr>
        <w:t>2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)</w:t>
      </w:r>
      <w:r w:rsidR="0357CD8B" w:rsidRPr="6534BC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E1A5292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in caso di appalti di servizi di natura intellettuale o di forniture con posa in opera] 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di dare atto della congruità del costo della manodopera e della sicurezza aziendale indicato in sede di presentazione del</w:t>
      </w:r>
      <w:r w:rsidR="5564FC54" w:rsidRPr="6534BCD0">
        <w:rPr>
          <w:rFonts w:ascii="Times New Roman" w:eastAsia="Times New Roman" w:hAnsi="Times New Roman" w:cs="Times New Roman"/>
          <w:color w:val="000000" w:themeColor="text1"/>
        </w:rPr>
        <w:t>l’offerta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dell’operatore </w:t>
      </w:r>
      <w:r w:rsidR="63474786" w:rsidRPr="6534BCD0">
        <w:rPr>
          <w:rFonts w:ascii="Times New Roman" w:eastAsia="Times New Roman" w:hAnsi="Times New Roman" w:cs="Times New Roman"/>
          <w:color w:val="000000" w:themeColor="text1"/>
        </w:rPr>
        <w:t>economico)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F92A0A3" w14:textId="51245A14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F4A8EE3" w14:textId="33B81ABB" w:rsidR="00F811AE" w:rsidRDefault="5C773BB5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1</w:t>
      </w:r>
      <w:r w:rsidR="3C232DF3" w:rsidRPr="6534BCD0">
        <w:rPr>
          <w:rFonts w:ascii="Times New Roman" w:eastAsia="Times New Roman" w:hAnsi="Times New Roman" w:cs="Times New Roman"/>
          <w:color w:val="000000" w:themeColor="text1"/>
        </w:rPr>
        <w:t>3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) di dare atto che per l’affidamento </w:t>
      </w:r>
      <w:r w:rsidR="029ADA91" w:rsidRPr="6534BCD0">
        <w:rPr>
          <w:rFonts w:ascii="Times New Roman" w:eastAsia="Times New Roman" w:hAnsi="Times New Roman" w:cs="Times New Roman"/>
          <w:color w:val="000000" w:themeColor="text1"/>
        </w:rPr>
        <w:t>oggetto del presenta atto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è stato acquisito il CIG </w:t>
      </w:r>
      <w:r w:rsidR="139BA2AF" w:rsidRPr="6534BCD0">
        <w:rPr>
          <w:rFonts w:ascii="Times New Roman" w:eastAsia="Times New Roman" w:hAnsi="Times New Roman" w:cs="Times New Roman"/>
          <w:color w:val="000000" w:themeColor="text1"/>
        </w:rPr>
        <w:t>_____________</w:t>
      </w:r>
      <w:r w:rsidR="33EED032" w:rsidRPr="6534BCD0">
        <w:rPr>
          <w:rFonts w:ascii="Times New Roman" w:eastAsia="Times New Roman" w:hAnsi="Times New Roman" w:cs="Times New Roman"/>
          <w:color w:val="000000" w:themeColor="text1"/>
        </w:rPr>
        <w:t xml:space="preserve">_ e </w:t>
      </w:r>
      <w:r w:rsidR="33EED032" w:rsidRPr="6534BCD0">
        <w:rPr>
          <w:rFonts w:ascii="Times New Roman" w:eastAsia="Times New Roman" w:hAnsi="Times New Roman" w:cs="Times New Roman"/>
          <w:i/>
          <w:iCs/>
          <w:color w:val="000000" w:themeColor="text1"/>
        </w:rPr>
        <w:t>(eventuale)</w:t>
      </w:r>
      <w:r w:rsidR="139BA2AF" w:rsidRPr="6534BCD0">
        <w:rPr>
          <w:rFonts w:ascii="Times New Roman" w:eastAsia="Times New Roman" w:hAnsi="Times New Roman" w:cs="Times New Roman"/>
          <w:color w:val="000000" w:themeColor="text1"/>
        </w:rPr>
        <w:t xml:space="preserve"> il seguente CUP ___________</w:t>
      </w:r>
      <w:r w:rsidR="164A915A" w:rsidRPr="6534BCD0">
        <w:rPr>
          <w:rFonts w:ascii="Times New Roman" w:eastAsia="Times New Roman" w:hAnsi="Times New Roman" w:cs="Times New Roman"/>
          <w:color w:val="000000" w:themeColor="text1"/>
        </w:rPr>
        <w:t>_</w:t>
      </w:r>
      <w:r w:rsidR="7BF67068" w:rsidRPr="6534BCD0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trattandosi di contratto di importo inferiore a 40.000,00 euro, non vi è obbligo di pagare il contributo a favore di ANAC negli importi fissati con deliberazione dell’ANAC …</w:t>
      </w:r>
      <w:r w:rsidR="616D0871" w:rsidRPr="6534BCD0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8E30DD7" w14:textId="7E37D634" w:rsidR="4F1FEFAE" w:rsidRDefault="4F1FEFAE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0CF4F58" w14:textId="5B45EF15" w:rsidR="00F811AE" w:rsidRDefault="7A0849EC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1</w:t>
      </w:r>
      <w:r w:rsidR="2C041EE1" w:rsidRPr="6534BCD0">
        <w:rPr>
          <w:rFonts w:ascii="Times New Roman" w:eastAsia="Times New Roman" w:hAnsi="Times New Roman" w:cs="Times New Roman"/>
          <w:color w:val="000000" w:themeColor="text1"/>
        </w:rPr>
        <w:t>4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) di disporre che il presente provvedimento venga pubblicato, ai fini della generale conoscenza, all’Albo pretorio ai sensi dell’art. ………. del Regolamento comunale per la disciplina dei contratti e di disporne anche la pubblicazione, ai fini della pubblicità degli atti, ai sensi dell’art. 27 del </w:t>
      </w:r>
      <w:proofErr w:type="spellStart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36/2023;</w:t>
      </w:r>
    </w:p>
    <w:p w14:paraId="6D07F474" w14:textId="18022EC5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05D8F5F" w14:textId="7BD95B77" w:rsidR="00F811AE" w:rsidRDefault="000C0342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1</w:t>
      </w:r>
      <w:r w:rsidR="7CF9B31D" w:rsidRPr="6534BCD0">
        <w:rPr>
          <w:rFonts w:ascii="Times New Roman" w:eastAsia="Times New Roman" w:hAnsi="Times New Roman" w:cs="Times New Roman"/>
          <w:color w:val="000000" w:themeColor="text1"/>
        </w:rPr>
        <w:t>5)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di disporre, ai sensi dell’art. 28 del </w:t>
      </w:r>
      <w:proofErr w:type="spellStart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36/2023, che tutti gli atti relativi alla procedura in oggetto saranno pubblicati e aggiornati sul profilo del committente, nella sezione “Amministrazione trasparente”, all’indirizzo ............... con l’applicazione delle disposizioni di cui al </w:t>
      </w:r>
      <w:proofErr w:type="spellStart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33/2013;</w:t>
      </w:r>
    </w:p>
    <w:p w14:paraId="3CD235A0" w14:textId="366F7A53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2AE09E6" w14:textId="69097D28" w:rsidR="00F811AE" w:rsidRDefault="230781BA" w:rsidP="18F6381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16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di disporre la pubblicazione dell’avviso sui risultati della presente procedura di affidamento, in conformità a quanto stabilito dall’art. 50, co. 9 del </w:t>
      </w:r>
      <w:proofErr w:type="spellStart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D.Lgs.</w:t>
      </w:r>
      <w:proofErr w:type="spellEnd"/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 xml:space="preserve"> 36/2023;</w:t>
      </w:r>
    </w:p>
    <w:p w14:paraId="38EA1E69" w14:textId="5BDBEA4E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9E2F090" w14:textId="441AFAE5" w:rsidR="00F811AE" w:rsidRDefault="5EA36554" w:rsidP="00B65B8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17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) di dare atto, altresì, ai sensi dell’art. 3 della legge 241/1990 sul procedimento amministrativo, che qualunque soggetto ritenga il presente atto amministrativo illegittimo e venga dallo stesso direttamente leso, può proporre ricorso al Tribunale amministrativo regionale (TAR), sezione di …</w:t>
      </w:r>
      <w:r w:rsidR="6B4511B7" w:rsidRPr="6534BCD0">
        <w:rPr>
          <w:rFonts w:ascii="Times New Roman" w:eastAsia="Times New Roman" w:hAnsi="Times New Roman" w:cs="Times New Roman"/>
          <w:color w:val="000000" w:themeColor="text1"/>
        </w:rPr>
        <w:t>……</w:t>
      </w:r>
      <w:r w:rsidR="0357CD8B" w:rsidRPr="6534BCD0">
        <w:rPr>
          <w:rFonts w:ascii="Times New Roman" w:eastAsia="Times New Roman" w:hAnsi="Times New Roman" w:cs="Times New Roman"/>
          <w:color w:val="000000" w:themeColor="text1"/>
        </w:rPr>
        <w:t>., al quale è possibile presentare i propri rilievi in ordine alla legittimità del presente atto, entro e non oltre 30 giorni da quello di pubblicazione all’albo online.</w:t>
      </w:r>
    </w:p>
    <w:p w14:paraId="24E5CA4E" w14:textId="77F1B6DF" w:rsidR="00F811AE" w:rsidRDefault="0357CD8B" w:rsidP="498FC0F0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Data…. Luogo…….</w:t>
      </w:r>
    </w:p>
    <w:p w14:paraId="5D2F182F" w14:textId="1F84D87A" w:rsidR="4F1FEFAE" w:rsidRDefault="4F1FEFAE" w:rsidP="4F1FEFAE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DC08235" w14:textId="70D75FC7" w:rsidR="00F811AE" w:rsidRDefault="3CA78A23" w:rsidP="00B65B81">
      <w:pPr>
        <w:spacing w:after="0"/>
        <w:ind w:firstLine="283"/>
        <w:jc w:val="both"/>
        <w:rPr>
          <w:rFonts w:ascii="Times New Roman" w:eastAsia="Times New Roman" w:hAnsi="Times New Roman" w:cs="Times New Roman"/>
        </w:rPr>
      </w:pPr>
      <w:r w:rsidRPr="6534BCD0">
        <w:rPr>
          <w:rFonts w:ascii="Times New Roman" w:eastAsia="Times New Roman" w:hAnsi="Times New Roman" w:cs="Times New Roman"/>
          <w:color w:val="000000" w:themeColor="text1"/>
        </w:rPr>
        <w:t>Il Dirigente</w:t>
      </w:r>
    </w:p>
    <w:sectPr w:rsidR="00F811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979E" w14:textId="77777777" w:rsidR="00D44CA1" w:rsidRDefault="00D44CA1">
      <w:pPr>
        <w:spacing w:after="0" w:line="240" w:lineRule="auto"/>
      </w:pPr>
      <w:r>
        <w:separator/>
      </w:r>
    </w:p>
  </w:endnote>
  <w:endnote w:type="continuationSeparator" w:id="0">
    <w:p w14:paraId="591C3EE8" w14:textId="77777777" w:rsidR="00D44CA1" w:rsidRDefault="00D4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New Aster LT Std&quot;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A719" w14:textId="77777777" w:rsidR="00D44CA1" w:rsidRDefault="00D44CA1">
      <w:pPr>
        <w:spacing w:after="0" w:line="240" w:lineRule="auto"/>
      </w:pPr>
      <w:r>
        <w:separator/>
      </w:r>
    </w:p>
  </w:footnote>
  <w:footnote w:type="continuationSeparator" w:id="0">
    <w:p w14:paraId="0ED9BE47" w14:textId="77777777" w:rsidR="00D44CA1" w:rsidRDefault="00D44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D54A"/>
    <w:multiLevelType w:val="hybridMultilevel"/>
    <w:tmpl w:val="9F586FC8"/>
    <w:lvl w:ilvl="0" w:tplc="BB02F5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FC5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C9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4B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47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05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CE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81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C1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3527C"/>
    <w:multiLevelType w:val="hybridMultilevel"/>
    <w:tmpl w:val="2D0EDB3C"/>
    <w:lvl w:ilvl="0" w:tplc="499C6C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2E4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68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0A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E0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ED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67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64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84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9C749"/>
    <w:multiLevelType w:val="hybridMultilevel"/>
    <w:tmpl w:val="2CD07D80"/>
    <w:lvl w:ilvl="0" w:tplc="11286E14">
      <w:start w:val="1"/>
      <w:numFmt w:val="bullet"/>
      <w:lvlText w:val="-"/>
      <w:lvlJc w:val="left"/>
      <w:pPr>
        <w:ind w:left="720" w:hanging="360"/>
      </w:pPr>
      <w:rPr>
        <w:rFonts w:ascii="&quot;New Aster LT Std&quot;" w:hAnsi="&quot;New Aster LT Std&quot;" w:hint="default"/>
      </w:rPr>
    </w:lvl>
    <w:lvl w:ilvl="1" w:tplc="66ECE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A7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4C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AE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E7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4B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21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21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88639">
    <w:abstractNumId w:val="0"/>
  </w:num>
  <w:num w:numId="2" w16cid:durableId="346562738">
    <w:abstractNumId w:val="1"/>
  </w:num>
  <w:num w:numId="3" w16cid:durableId="1531650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0A55E"/>
    <w:rsid w:val="000C0342"/>
    <w:rsid w:val="00125C5B"/>
    <w:rsid w:val="0023707F"/>
    <w:rsid w:val="003362AB"/>
    <w:rsid w:val="003728DC"/>
    <w:rsid w:val="00404BFB"/>
    <w:rsid w:val="004C450C"/>
    <w:rsid w:val="00721C25"/>
    <w:rsid w:val="0098AA6E"/>
    <w:rsid w:val="009FB4A2"/>
    <w:rsid w:val="00A75BE0"/>
    <w:rsid w:val="00B65B81"/>
    <w:rsid w:val="00BF68CC"/>
    <w:rsid w:val="00D44CA1"/>
    <w:rsid w:val="00EF8485"/>
    <w:rsid w:val="00F811AE"/>
    <w:rsid w:val="014370BF"/>
    <w:rsid w:val="01B7F524"/>
    <w:rsid w:val="01C0D29A"/>
    <w:rsid w:val="01CF13FB"/>
    <w:rsid w:val="020C5A57"/>
    <w:rsid w:val="02238695"/>
    <w:rsid w:val="02355455"/>
    <w:rsid w:val="025A9DBB"/>
    <w:rsid w:val="029ADA91"/>
    <w:rsid w:val="02A253EB"/>
    <w:rsid w:val="02BDBBDD"/>
    <w:rsid w:val="0319338E"/>
    <w:rsid w:val="0333CDCD"/>
    <w:rsid w:val="0357CD8B"/>
    <w:rsid w:val="036F9D96"/>
    <w:rsid w:val="039AFD5D"/>
    <w:rsid w:val="04816AA1"/>
    <w:rsid w:val="04F925F1"/>
    <w:rsid w:val="05638F84"/>
    <w:rsid w:val="0573EF83"/>
    <w:rsid w:val="05794B38"/>
    <w:rsid w:val="057C0CA8"/>
    <w:rsid w:val="05C8FE01"/>
    <w:rsid w:val="063FE991"/>
    <w:rsid w:val="07206F5C"/>
    <w:rsid w:val="0744700A"/>
    <w:rsid w:val="076D147D"/>
    <w:rsid w:val="07B500E1"/>
    <w:rsid w:val="07DD673B"/>
    <w:rsid w:val="07F16E42"/>
    <w:rsid w:val="0830F4B1"/>
    <w:rsid w:val="08441DA0"/>
    <w:rsid w:val="08640D26"/>
    <w:rsid w:val="087664AA"/>
    <w:rsid w:val="08A6A592"/>
    <w:rsid w:val="08B2C985"/>
    <w:rsid w:val="08C85420"/>
    <w:rsid w:val="08D77A9D"/>
    <w:rsid w:val="08EE9374"/>
    <w:rsid w:val="09383D41"/>
    <w:rsid w:val="09648FDD"/>
    <w:rsid w:val="09E94D8C"/>
    <w:rsid w:val="09EEF4CC"/>
    <w:rsid w:val="09FE4C37"/>
    <w:rsid w:val="0A0299D4"/>
    <w:rsid w:val="0A2BF64C"/>
    <w:rsid w:val="0A47C81F"/>
    <w:rsid w:val="0ACD5E43"/>
    <w:rsid w:val="0AE1ACD0"/>
    <w:rsid w:val="0B134B7B"/>
    <w:rsid w:val="0B572D14"/>
    <w:rsid w:val="0B8475C8"/>
    <w:rsid w:val="0BD54C41"/>
    <w:rsid w:val="0BDAF5E4"/>
    <w:rsid w:val="0C0A72F0"/>
    <w:rsid w:val="0C11542C"/>
    <w:rsid w:val="0C144C78"/>
    <w:rsid w:val="0C27C4C4"/>
    <w:rsid w:val="0C2DF1A6"/>
    <w:rsid w:val="0C5CF02B"/>
    <w:rsid w:val="0C8FC8D7"/>
    <w:rsid w:val="0CB2FA5A"/>
    <w:rsid w:val="0CD15B41"/>
    <w:rsid w:val="0D16BC26"/>
    <w:rsid w:val="0D78621E"/>
    <w:rsid w:val="0DB9424B"/>
    <w:rsid w:val="0DE520EF"/>
    <w:rsid w:val="0DF2E6EE"/>
    <w:rsid w:val="0E182031"/>
    <w:rsid w:val="0E1A5292"/>
    <w:rsid w:val="0E2E1D3D"/>
    <w:rsid w:val="0E478BEA"/>
    <w:rsid w:val="0EC1CF34"/>
    <w:rsid w:val="0F34B442"/>
    <w:rsid w:val="0F40A55E"/>
    <w:rsid w:val="0FB8ABEE"/>
    <w:rsid w:val="105CCF03"/>
    <w:rsid w:val="106F9906"/>
    <w:rsid w:val="109F5EBD"/>
    <w:rsid w:val="1136654C"/>
    <w:rsid w:val="1167050B"/>
    <w:rsid w:val="11747690"/>
    <w:rsid w:val="11B6E085"/>
    <w:rsid w:val="11D2A488"/>
    <w:rsid w:val="11D9C524"/>
    <w:rsid w:val="11E8A589"/>
    <w:rsid w:val="1227FDB5"/>
    <w:rsid w:val="127D69BF"/>
    <w:rsid w:val="139BA2AF"/>
    <w:rsid w:val="13DD2392"/>
    <w:rsid w:val="143FFCDD"/>
    <w:rsid w:val="14C607CC"/>
    <w:rsid w:val="14EA195B"/>
    <w:rsid w:val="14F99C9D"/>
    <w:rsid w:val="153DEB49"/>
    <w:rsid w:val="159C8514"/>
    <w:rsid w:val="15D949E6"/>
    <w:rsid w:val="161051B6"/>
    <w:rsid w:val="164A7939"/>
    <w:rsid w:val="164A915A"/>
    <w:rsid w:val="164FA4DA"/>
    <w:rsid w:val="169CDAEE"/>
    <w:rsid w:val="16FDD7DF"/>
    <w:rsid w:val="1708E3D1"/>
    <w:rsid w:val="1791A805"/>
    <w:rsid w:val="17CBDABC"/>
    <w:rsid w:val="17EF590C"/>
    <w:rsid w:val="183406A7"/>
    <w:rsid w:val="18415EB6"/>
    <w:rsid w:val="186D6629"/>
    <w:rsid w:val="18DB07D3"/>
    <w:rsid w:val="18F6381B"/>
    <w:rsid w:val="192DE0AD"/>
    <w:rsid w:val="195231C2"/>
    <w:rsid w:val="19613D75"/>
    <w:rsid w:val="1969B266"/>
    <w:rsid w:val="19F46C9E"/>
    <w:rsid w:val="1A43C29D"/>
    <w:rsid w:val="1A48346A"/>
    <w:rsid w:val="1A80E437"/>
    <w:rsid w:val="1A854AB3"/>
    <w:rsid w:val="1AAEE020"/>
    <w:rsid w:val="1AB96C64"/>
    <w:rsid w:val="1AC8FBD6"/>
    <w:rsid w:val="1AD4A8A5"/>
    <w:rsid w:val="1AF0AD3F"/>
    <w:rsid w:val="1B0855E4"/>
    <w:rsid w:val="1B40E40E"/>
    <w:rsid w:val="1B4BA5A7"/>
    <w:rsid w:val="1B507884"/>
    <w:rsid w:val="1B6800CC"/>
    <w:rsid w:val="1B82004C"/>
    <w:rsid w:val="1BDE482F"/>
    <w:rsid w:val="1BF1E424"/>
    <w:rsid w:val="1C14475E"/>
    <w:rsid w:val="1C68C0CF"/>
    <w:rsid w:val="1C9E0B4D"/>
    <w:rsid w:val="1CA868BD"/>
    <w:rsid w:val="1D526263"/>
    <w:rsid w:val="1D81F609"/>
    <w:rsid w:val="1D902A46"/>
    <w:rsid w:val="1DB6CB91"/>
    <w:rsid w:val="1DF65305"/>
    <w:rsid w:val="1E3AC171"/>
    <w:rsid w:val="1E3ADAB6"/>
    <w:rsid w:val="1EA4612C"/>
    <w:rsid w:val="1F05CDB1"/>
    <w:rsid w:val="1F4D1A61"/>
    <w:rsid w:val="1F5DE766"/>
    <w:rsid w:val="1F5FA7B0"/>
    <w:rsid w:val="1FE63921"/>
    <w:rsid w:val="2004BF27"/>
    <w:rsid w:val="200FA236"/>
    <w:rsid w:val="208A89F7"/>
    <w:rsid w:val="20FD5984"/>
    <w:rsid w:val="2126BD77"/>
    <w:rsid w:val="2189F97C"/>
    <w:rsid w:val="21AFFCEA"/>
    <w:rsid w:val="21B8789D"/>
    <w:rsid w:val="22064CF4"/>
    <w:rsid w:val="22344545"/>
    <w:rsid w:val="22746BAC"/>
    <w:rsid w:val="22759101"/>
    <w:rsid w:val="230781BA"/>
    <w:rsid w:val="23089812"/>
    <w:rsid w:val="23418C6A"/>
    <w:rsid w:val="2352F2AA"/>
    <w:rsid w:val="23712895"/>
    <w:rsid w:val="2393857C"/>
    <w:rsid w:val="23B7960C"/>
    <w:rsid w:val="23D78C23"/>
    <w:rsid w:val="23F466D7"/>
    <w:rsid w:val="241C173D"/>
    <w:rsid w:val="242A6E0D"/>
    <w:rsid w:val="2483B54B"/>
    <w:rsid w:val="24AD9CC3"/>
    <w:rsid w:val="24D0221C"/>
    <w:rsid w:val="2514D629"/>
    <w:rsid w:val="2529EB8C"/>
    <w:rsid w:val="255D46EB"/>
    <w:rsid w:val="25EB2912"/>
    <w:rsid w:val="2674E5A4"/>
    <w:rsid w:val="270E29A1"/>
    <w:rsid w:val="2725F2C0"/>
    <w:rsid w:val="277A108A"/>
    <w:rsid w:val="27CFFA2F"/>
    <w:rsid w:val="27FB5F5E"/>
    <w:rsid w:val="27FE392C"/>
    <w:rsid w:val="2850639B"/>
    <w:rsid w:val="28864832"/>
    <w:rsid w:val="289C3E01"/>
    <w:rsid w:val="294B8A05"/>
    <w:rsid w:val="294B96F0"/>
    <w:rsid w:val="2990CA21"/>
    <w:rsid w:val="29BD3710"/>
    <w:rsid w:val="2A541CE5"/>
    <w:rsid w:val="2AD79917"/>
    <w:rsid w:val="2AF1C517"/>
    <w:rsid w:val="2AF330E2"/>
    <w:rsid w:val="2AFA1B79"/>
    <w:rsid w:val="2B4179AE"/>
    <w:rsid w:val="2B47BFA3"/>
    <w:rsid w:val="2BA86707"/>
    <w:rsid w:val="2BC543B3"/>
    <w:rsid w:val="2BD82F1F"/>
    <w:rsid w:val="2C005030"/>
    <w:rsid w:val="2C041EE1"/>
    <w:rsid w:val="2C1B1738"/>
    <w:rsid w:val="2C1C5BB4"/>
    <w:rsid w:val="2C1E50EA"/>
    <w:rsid w:val="2C397498"/>
    <w:rsid w:val="2CD6C495"/>
    <w:rsid w:val="2D0CFED5"/>
    <w:rsid w:val="2D1A77D1"/>
    <w:rsid w:val="2D2C10BC"/>
    <w:rsid w:val="2D9222E2"/>
    <w:rsid w:val="2DBCC8F6"/>
    <w:rsid w:val="2DF6BAAA"/>
    <w:rsid w:val="2E6B752F"/>
    <w:rsid w:val="2E96D92A"/>
    <w:rsid w:val="2F0EDE76"/>
    <w:rsid w:val="2F14B9FB"/>
    <w:rsid w:val="2F2D7EE6"/>
    <w:rsid w:val="2F533A54"/>
    <w:rsid w:val="2F99DF06"/>
    <w:rsid w:val="2FEB4209"/>
    <w:rsid w:val="2FF5D4BB"/>
    <w:rsid w:val="3000E95D"/>
    <w:rsid w:val="308877D7"/>
    <w:rsid w:val="31341826"/>
    <w:rsid w:val="313443C6"/>
    <w:rsid w:val="315CBFB4"/>
    <w:rsid w:val="316005D6"/>
    <w:rsid w:val="31765FDD"/>
    <w:rsid w:val="31B3DA20"/>
    <w:rsid w:val="31F32F38"/>
    <w:rsid w:val="31FB73AD"/>
    <w:rsid w:val="32046C9F"/>
    <w:rsid w:val="32E23B8D"/>
    <w:rsid w:val="32E4EA87"/>
    <w:rsid w:val="330BFABC"/>
    <w:rsid w:val="334B8739"/>
    <w:rsid w:val="3359ED0D"/>
    <w:rsid w:val="337268FE"/>
    <w:rsid w:val="339B3194"/>
    <w:rsid w:val="339EB551"/>
    <w:rsid w:val="33D1096D"/>
    <w:rsid w:val="33EED032"/>
    <w:rsid w:val="341AD599"/>
    <w:rsid w:val="341E2C97"/>
    <w:rsid w:val="3474ED0E"/>
    <w:rsid w:val="34A0B8FF"/>
    <w:rsid w:val="35A5CB61"/>
    <w:rsid w:val="3601C29A"/>
    <w:rsid w:val="3614AE43"/>
    <w:rsid w:val="365EE9A5"/>
    <w:rsid w:val="36834C0F"/>
    <w:rsid w:val="3690AA30"/>
    <w:rsid w:val="370D6BE3"/>
    <w:rsid w:val="371DD39F"/>
    <w:rsid w:val="37588645"/>
    <w:rsid w:val="377505F4"/>
    <w:rsid w:val="3799B1B4"/>
    <w:rsid w:val="37E619D6"/>
    <w:rsid w:val="37F0566B"/>
    <w:rsid w:val="38133D36"/>
    <w:rsid w:val="3832F013"/>
    <w:rsid w:val="383C9073"/>
    <w:rsid w:val="3857EA3C"/>
    <w:rsid w:val="386C628E"/>
    <w:rsid w:val="38A35BA6"/>
    <w:rsid w:val="39127D81"/>
    <w:rsid w:val="3A045180"/>
    <w:rsid w:val="3A2DB808"/>
    <w:rsid w:val="3A40C4F0"/>
    <w:rsid w:val="3A531786"/>
    <w:rsid w:val="3A569D7A"/>
    <w:rsid w:val="3ADE8B3B"/>
    <w:rsid w:val="3AE017E8"/>
    <w:rsid w:val="3AEC68F7"/>
    <w:rsid w:val="3B0B91C5"/>
    <w:rsid w:val="3B16D48B"/>
    <w:rsid w:val="3B2419C8"/>
    <w:rsid w:val="3B57FB22"/>
    <w:rsid w:val="3BC3DAA9"/>
    <w:rsid w:val="3BCA471D"/>
    <w:rsid w:val="3C081226"/>
    <w:rsid w:val="3C150CB6"/>
    <w:rsid w:val="3C1A776F"/>
    <w:rsid w:val="3C232DF3"/>
    <w:rsid w:val="3C63C3AB"/>
    <w:rsid w:val="3C6E3D9F"/>
    <w:rsid w:val="3C810E5E"/>
    <w:rsid w:val="3C8263E1"/>
    <w:rsid w:val="3C912840"/>
    <w:rsid w:val="3CA78A23"/>
    <w:rsid w:val="3CB32DA4"/>
    <w:rsid w:val="3CC69691"/>
    <w:rsid w:val="3CC69F87"/>
    <w:rsid w:val="3D62CE9D"/>
    <w:rsid w:val="3DE19398"/>
    <w:rsid w:val="3E10053E"/>
    <w:rsid w:val="3E2F53F8"/>
    <w:rsid w:val="3E4A2379"/>
    <w:rsid w:val="3E7FF87E"/>
    <w:rsid w:val="3F19F27B"/>
    <w:rsid w:val="3F267A60"/>
    <w:rsid w:val="3FA05CC8"/>
    <w:rsid w:val="3FB106ED"/>
    <w:rsid w:val="3FC6715F"/>
    <w:rsid w:val="3FCEC739"/>
    <w:rsid w:val="3FDD0B79"/>
    <w:rsid w:val="400E9225"/>
    <w:rsid w:val="40448F33"/>
    <w:rsid w:val="40A5F666"/>
    <w:rsid w:val="40EBA14C"/>
    <w:rsid w:val="41004A14"/>
    <w:rsid w:val="411937F5"/>
    <w:rsid w:val="415EB0F2"/>
    <w:rsid w:val="415FBB47"/>
    <w:rsid w:val="416FCBDA"/>
    <w:rsid w:val="41757B80"/>
    <w:rsid w:val="417C1A4D"/>
    <w:rsid w:val="41A37289"/>
    <w:rsid w:val="41A3C11A"/>
    <w:rsid w:val="41E35D8B"/>
    <w:rsid w:val="41EBE69E"/>
    <w:rsid w:val="421B2548"/>
    <w:rsid w:val="423D2BEF"/>
    <w:rsid w:val="42DAE7F4"/>
    <w:rsid w:val="4374EB24"/>
    <w:rsid w:val="437E57AC"/>
    <w:rsid w:val="43928B0E"/>
    <w:rsid w:val="43B044DE"/>
    <w:rsid w:val="4415C246"/>
    <w:rsid w:val="44921651"/>
    <w:rsid w:val="44BDC64D"/>
    <w:rsid w:val="44D21ECC"/>
    <w:rsid w:val="44FF9830"/>
    <w:rsid w:val="451C4598"/>
    <w:rsid w:val="45291B2C"/>
    <w:rsid w:val="452AC924"/>
    <w:rsid w:val="45417A16"/>
    <w:rsid w:val="454977F7"/>
    <w:rsid w:val="4595C3CC"/>
    <w:rsid w:val="45B1A62F"/>
    <w:rsid w:val="45C1FFAE"/>
    <w:rsid w:val="45DD285B"/>
    <w:rsid w:val="45E2240F"/>
    <w:rsid w:val="463BB2BF"/>
    <w:rsid w:val="46C165F7"/>
    <w:rsid w:val="46C7F85B"/>
    <w:rsid w:val="46DF4AB9"/>
    <w:rsid w:val="470FD930"/>
    <w:rsid w:val="4754BBA8"/>
    <w:rsid w:val="4755A74C"/>
    <w:rsid w:val="47613E85"/>
    <w:rsid w:val="478789FC"/>
    <w:rsid w:val="47C98ECF"/>
    <w:rsid w:val="480E427D"/>
    <w:rsid w:val="481C4D04"/>
    <w:rsid w:val="4874B573"/>
    <w:rsid w:val="48C56850"/>
    <w:rsid w:val="4949B776"/>
    <w:rsid w:val="498FC0F0"/>
    <w:rsid w:val="4A24B08A"/>
    <w:rsid w:val="4A33901F"/>
    <w:rsid w:val="4A33E367"/>
    <w:rsid w:val="4AC09D06"/>
    <w:rsid w:val="4B2E32C7"/>
    <w:rsid w:val="4C0A976A"/>
    <w:rsid w:val="4C8B8FC1"/>
    <w:rsid w:val="4CBB1A43"/>
    <w:rsid w:val="4D343B25"/>
    <w:rsid w:val="4D4604AC"/>
    <w:rsid w:val="4D648335"/>
    <w:rsid w:val="4D68B0B6"/>
    <w:rsid w:val="4D82AA25"/>
    <w:rsid w:val="4D9748D3"/>
    <w:rsid w:val="4E6ECC86"/>
    <w:rsid w:val="4EA3173F"/>
    <w:rsid w:val="4EA33431"/>
    <w:rsid w:val="4EFAAA07"/>
    <w:rsid w:val="4F1FEFAE"/>
    <w:rsid w:val="4F3B2242"/>
    <w:rsid w:val="4F59FEC6"/>
    <w:rsid w:val="4F5B5316"/>
    <w:rsid w:val="4FFB0102"/>
    <w:rsid w:val="50200F8D"/>
    <w:rsid w:val="5042E6E5"/>
    <w:rsid w:val="50A6C6BC"/>
    <w:rsid w:val="50BFFC26"/>
    <w:rsid w:val="51054670"/>
    <w:rsid w:val="510760CC"/>
    <w:rsid w:val="5133520C"/>
    <w:rsid w:val="51577865"/>
    <w:rsid w:val="51AFADE4"/>
    <w:rsid w:val="51B99A5F"/>
    <w:rsid w:val="52467648"/>
    <w:rsid w:val="529B7231"/>
    <w:rsid w:val="52DA20E7"/>
    <w:rsid w:val="53374C16"/>
    <w:rsid w:val="534991BF"/>
    <w:rsid w:val="5397E657"/>
    <w:rsid w:val="539EC4A1"/>
    <w:rsid w:val="53C68975"/>
    <w:rsid w:val="54B641CC"/>
    <w:rsid w:val="54E79AAC"/>
    <w:rsid w:val="54F51BFB"/>
    <w:rsid w:val="54FB2819"/>
    <w:rsid w:val="551341EB"/>
    <w:rsid w:val="551617FD"/>
    <w:rsid w:val="5564FC54"/>
    <w:rsid w:val="5575D853"/>
    <w:rsid w:val="558FB06E"/>
    <w:rsid w:val="55E02342"/>
    <w:rsid w:val="56133406"/>
    <w:rsid w:val="56314023"/>
    <w:rsid w:val="5633F9CD"/>
    <w:rsid w:val="565001A1"/>
    <w:rsid w:val="5670C859"/>
    <w:rsid w:val="56912E43"/>
    <w:rsid w:val="569CC50B"/>
    <w:rsid w:val="56DA63E5"/>
    <w:rsid w:val="57184513"/>
    <w:rsid w:val="574F58CC"/>
    <w:rsid w:val="5776E9E6"/>
    <w:rsid w:val="579669F9"/>
    <w:rsid w:val="579F3412"/>
    <w:rsid w:val="57AECCF6"/>
    <w:rsid w:val="5934ED9B"/>
    <w:rsid w:val="59860555"/>
    <w:rsid w:val="59C2F123"/>
    <w:rsid w:val="59EBCFF4"/>
    <w:rsid w:val="5A044EDD"/>
    <w:rsid w:val="5A07D356"/>
    <w:rsid w:val="5A174C48"/>
    <w:rsid w:val="5A5AADCB"/>
    <w:rsid w:val="5A9F87B9"/>
    <w:rsid w:val="5AFD7DEE"/>
    <w:rsid w:val="5B2028A0"/>
    <w:rsid w:val="5B24F044"/>
    <w:rsid w:val="5B536D5E"/>
    <w:rsid w:val="5B9D222A"/>
    <w:rsid w:val="5BA6C649"/>
    <w:rsid w:val="5BAC150D"/>
    <w:rsid w:val="5BACB68E"/>
    <w:rsid w:val="5BF8C597"/>
    <w:rsid w:val="5BFE782F"/>
    <w:rsid w:val="5C11F69C"/>
    <w:rsid w:val="5C19578A"/>
    <w:rsid w:val="5C3542F9"/>
    <w:rsid w:val="5C773BB5"/>
    <w:rsid w:val="5CA7F5CD"/>
    <w:rsid w:val="5CF5AAFB"/>
    <w:rsid w:val="5D2EF5B4"/>
    <w:rsid w:val="5D59E458"/>
    <w:rsid w:val="5D697D39"/>
    <w:rsid w:val="5D9D3993"/>
    <w:rsid w:val="5DA3DAF7"/>
    <w:rsid w:val="5EA36554"/>
    <w:rsid w:val="5F148B3F"/>
    <w:rsid w:val="5F3DA914"/>
    <w:rsid w:val="5F41744D"/>
    <w:rsid w:val="5F49728A"/>
    <w:rsid w:val="5F5E8129"/>
    <w:rsid w:val="5F9A3F32"/>
    <w:rsid w:val="5FFEF01A"/>
    <w:rsid w:val="600FDC47"/>
    <w:rsid w:val="6060C252"/>
    <w:rsid w:val="606B65FF"/>
    <w:rsid w:val="60899BFE"/>
    <w:rsid w:val="609F6424"/>
    <w:rsid w:val="61189ADE"/>
    <w:rsid w:val="6163BFAD"/>
    <w:rsid w:val="616D0871"/>
    <w:rsid w:val="6260355F"/>
    <w:rsid w:val="62617E80"/>
    <w:rsid w:val="628DF005"/>
    <w:rsid w:val="62CB2936"/>
    <w:rsid w:val="62E57A89"/>
    <w:rsid w:val="62E6E379"/>
    <w:rsid w:val="6324DA94"/>
    <w:rsid w:val="63262150"/>
    <w:rsid w:val="632C6E3D"/>
    <w:rsid w:val="6340200B"/>
    <w:rsid w:val="63474786"/>
    <w:rsid w:val="6422B983"/>
    <w:rsid w:val="6436C576"/>
    <w:rsid w:val="64D8A0FB"/>
    <w:rsid w:val="64E3238B"/>
    <w:rsid w:val="64F520C3"/>
    <w:rsid w:val="6512051F"/>
    <w:rsid w:val="6534BCD0"/>
    <w:rsid w:val="654B526B"/>
    <w:rsid w:val="65680BCE"/>
    <w:rsid w:val="658B0721"/>
    <w:rsid w:val="65D20E46"/>
    <w:rsid w:val="661A177D"/>
    <w:rsid w:val="66251426"/>
    <w:rsid w:val="6645B059"/>
    <w:rsid w:val="66946452"/>
    <w:rsid w:val="66991CD6"/>
    <w:rsid w:val="66B116E4"/>
    <w:rsid w:val="676344EE"/>
    <w:rsid w:val="6769C335"/>
    <w:rsid w:val="67F59EF3"/>
    <w:rsid w:val="6801530C"/>
    <w:rsid w:val="686BCB61"/>
    <w:rsid w:val="68A812F8"/>
    <w:rsid w:val="6908EA18"/>
    <w:rsid w:val="69309873"/>
    <w:rsid w:val="697DDCD0"/>
    <w:rsid w:val="69B0C4FF"/>
    <w:rsid w:val="69E0DE2F"/>
    <w:rsid w:val="6A4DAFA0"/>
    <w:rsid w:val="6A575263"/>
    <w:rsid w:val="6AF29133"/>
    <w:rsid w:val="6B3746F9"/>
    <w:rsid w:val="6B3D9745"/>
    <w:rsid w:val="6B4511B7"/>
    <w:rsid w:val="6B5CBBF1"/>
    <w:rsid w:val="6BA15534"/>
    <w:rsid w:val="6C62444D"/>
    <w:rsid w:val="6C70EFC6"/>
    <w:rsid w:val="6CF1E29A"/>
    <w:rsid w:val="6D1B17A5"/>
    <w:rsid w:val="6D22F959"/>
    <w:rsid w:val="6D9B21D1"/>
    <w:rsid w:val="6DCAF0FA"/>
    <w:rsid w:val="6DF642F3"/>
    <w:rsid w:val="6ED7FE01"/>
    <w:rsid w:val="6F25F49E"/>
    <w:rsid w:val="6F59ED56"/>
    <w:rsid w:val="6F627E72"/>
    <w:rsid w:val="6F65FE1E"/>
    <w:rsid w:val="6F6D1C9E"/>
    <w:rsid w:val="6F781F37"/>
    <w:rsid w:val="6FB9E1F0"/>
    <w:rsid w:val="6FCC1B19"/>
    <w:rsid w:val="6FE22900"/>
    <w:rsid w:val="6FF853D3"/>
    <w:rsid w:val="7054E785"/>
    <w:rsid w:val="7085E082"/>
    <w:rsid w:val="70C2F7E2"/>
    <w:rsid w:val="70D2BF10"/>
    <w:rsid w:val="70DAD81D"/>
    <w:rsid w:val="710DC397"/>
    <w:rsid w:val="713CA9F3"/>
    <w:rsid w:val="7168EA6F"/>
    <w:rsid w:val="7228E97B"/>
    <w:rsid w:val="7242ECD7"/>
    <w:rsid w:val="726D531A"/>
    <w:rsid w:val="7278EAE6"/>
    <w:rsid w:val="72D602A1"/>
    <w:rsid w:val="72F22C11"/>
    <w:rsid w:val="72F4963F"/>
    <w:rsid w:val="7301E496"/>
    <w:rsid w:val="73587892"/>
    <w:rsid w:val="73D08ADE"/>
    <w:rsid w:val="73D7399E"/>
    <w:rsid w:val="741A2FD1"/>
    <w:rsid w:val="750B10A8"/>
    <w:rsid w:val="750FA98D"/>
    <w:rsid w:val="75307CF0"/>
    <w:rsid w:val="753446C1"/>
    <w:rsid w:val="755C1F9A"/>
    <w:rsid w:val="7595B9B0"/>
    <w:rsid w:val="75C66B86"/>
    <w:rsid w:val="75D4A492"/>
    <w:rsid w:val="7642ADF2"/>
    <w:rsid w:val="7646437A"/>
    <w:rsid w:val="7646D736"/>
    <w:rsid w:val="76877D1D"/>
    <w:rsid w:val="76AC568F"/>
    <w:rsid w:val="76B1317C"/>
    <w:rsid w:val="76D1445F"/>
    <w:rsid w:val="76E5CE4D"/>
    <w:rsid w:val="770C525B"/>
    <w:rsid w:val="77872D99"/>
    <w:rsid w:val="77B4ED76"/>
    <w:rsid w:val="781BA140"/>
    <w:rsid w:val="7903E925"/>
    <w:rsid w:val="79165493"/>
    <w:rsid w:val="7966811C"/>
    <w:rsid w:val="798863ED"/>
    <w:rsid w:val="79887A0C"/>
    <w:rsid w:val="79A1B3F1"/>
    <w:rsid w:val="79B8745A"/>
    <w:rsid w:val="79F6245F"/>
    <w:rsid w:val="7A0849EC"/>
    <w:rsid w:val="7A099673"/>
    <w:rsid w:val="7A0DBA7C"/>
    <w:rsid w:val="7AB8CD07"/>
    <w:rsid w:val="7AFE617B"/>
    <w:rsid w:val="7B076A6D"/>
    <w:rsid w:val="7B4B2976"/>
    <w:rsid w:val="7BF67068"/>
    <w:rsid w:val="7CEF541A"/>
    <w:rsid w:val="7CF9B31D"/>
    <w:rsid w:val="7D071911"/>
    <w:rsid w:val="7D19812F"/>
    <w:rsid w:val="7D50D30C"/>
    <w:rsid w:val="7D54E725"/>
    <w:rsid w:val="7DD4FC88"/>
    <w:rsid w:val="7E01A192"/>
    <w:rsid w:val="7E215ADC"/>
    <w:rsid w:val="7E58B4AE"/>
    <w:rsid w:val="7ECD674E"/>
    <w:rsid w:val="7F5F52FB"/>
    <w:rsid w:val="7F6A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A55E"/>
  <w15:chartTrackingRefBased/>
  <w15:docId w15:val="{64837C51-B9A0-472B-BE3F-65D15E0D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6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57AECCF6"/>
    <w:pPr>
      <w:ind w:left="720"/>
      <w:contextualSpacing/>
    </w:pPr>
  </w:style>
  <w:style w:type="paragraph" w:styleId="Testonotaapidipagina">
    <w:name w:val="footnote text"/>
    <w:basedOn w:val="Normale"/>
    <w:uiPriority w:val="99"/>
    <w:semiHidden/>
    <w:unhideWhenUsed/>
    <w:rsid w:val="498FC0F0"/>
    <w:pPr>
      <w:spacing w:after="0" w:line="240" w:lineRule="auto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498FC0F0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6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D8A86EE3EEA54BA4251EB9CF184404" ma:contentTypeVersion="14" ma:contentTypeDescription="Creare un nuovo documento." ma:contentTypeScope="" ma:versionID="409093eed0b93536a2a52e00f81d563e">
  <xsd:schema xmlns:xsd="http://www.w3.org/2001/XMLSchema" xmlns:xs="http://www.w3.org/2001/XMLSchema" xmlns:p="http://schemas.microsoft.com/office/2006/metadata/properties" xmlns:ns2="b6c41dd5-05b5-4039-bdf0-727a42df0ca0" xmlns:ns3="0affab6a-5221-44db-a310-9ba6ca45bd7f" targetNamespace="http://schemas.microsoft.com/office/2006/metadata/properties" ma:root="true" ma:fieldsID="f15dea06a15833793c6cec0ff7f028bd" ns2:_="" ns3:_="">
    <xsd:import namespace="b6c41dd5-05b5-4039-bdf0-727a42df0ca0"/>
    <xsd:import namespace="0affab6a-5221-44db-a310-9ba6ca45b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1dd5-05b5-4039-bdf0-727a42df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fab6a-5221-44db-a310-9ba6ca45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75af73-93fe-48ef-8a5e-7da8755d48ba}" ma:internalName="TaxCatchAll" ma:showField="CatchAllData" ma:web="0affab6a-5221-44db-a310-9ba6ca45b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fab6a-5221-44db-a310-9ba6ca45bd7f" xsi:nil="true"/>
    <lcf76f155ced4ddcb4097134ff3c332f xmlns="b6c41dd5-05b5-4039-bdf0-727a42df0c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6E5FBC-FE69-45CF-B3CF-EAF83BF1FE38}"/>
</file>

<file path=customXml/itemProps2.xml><?xml version="1.0" encoding="utf-8"?>
<ds:datastoreItem xmlns:ds="http://schemas.openxmlformats.org/officeDocument/2006/customXml" ds:itemID="{1870A2F7-CDB4-4E53-9BC7-22428405F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DBECE-38D0-40BD-A9CC-866627D5754A}">
  <ds:schemaRefs>
    <ds:schemaRef ds:uri="http://schemas.microsoft.com/office/2006/metadata/properties"/>
    <ds:schemaRef ds:uri="http://schemas.microsoft.com/office/infopath/2007/PartnerControls"/>
    <ds:schemaRef ds:uri="0affab6a-5221-44db-a310-9ba6ca45bd7f"/>
    <ds:schemaRef ds:uri="b6c41dd5-05b5-4039-bdf0-727a42df0c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3565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Catanese</dc:creator>
  <cp:keywords/>
  <dc:description/>
  <cp:lastModifiedBy>maria catanese</cp:lastModifiedBy>
  <cp:revision>5</cp:revision>
  <dcterms:created xsi:type="dcterms:W3CDTF">2025-10-28T10:41:00Z</dcterms:created>
  <dcterms:modified xsi:type="dcterms:W3CDTF">2026-01-16T11:07:00Z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0x010100CDD8A86EE3EEA54BA4251EB9CF184404</vt:lpwstr>
  </property>
  <property fmtid="{D5CDD505-2E9C-101B-9397-08002B2CF9AE}" pid="3" name="MediaServiceImageTags">
    <vt:lpwstr/>
  </property>
</Properties>
</file>